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9C59" w14:textId="437393D5" w:rsidR="00CE7BCD" w:rsidRDefault="00CE7BCD" w:rsidP="00CE7BCD">
      <w:pPr>
        <w:shd w:val="clear" w:color="auto" w:fill="FFFFFF"/>
        <w:spacing w:line="240" w:lineRule="auto"/>
        <w:jc w:val="center"/>
        <w:rPr>
          <w:rFonts w:ascii="Open Sans" w:hAnsi="Open Sans" w:cs="Open Sans"/>
          <w:b/>
          <w:bCs/>
          <w:color w:val="3B3E43"/>
          <w:spacing w:val="15"/>
          <w:sz w:val="28"/>
          <w:szCs w:val="28"/>
          <w:shd w:val="clear" w:color="auto" w:fill="FFFFFF"/>
        </w:rPr>
      </w:pPr>
      <w:r>
        <w:rPr>
          <w:noProof/>
        </w:rPr>
        <w:drawing>
          <wp:anchor distT="0" distB="0" distL="114300" distR="114300" simplePos="0" relativeHeight="251659264" behindDoc="0" locked="0" layoutInCell="1" allowOverlap="1" wp14:anchorId="0BF6A2C0" wp14:editId="3168B4B1">
            <wp:simplePos x="0" y="0"/>
            <wp:positionH relativeFrom="column">
              <wp:posOffset>2319655</wp:posOffset>
            </wp:positionH>
            <wp:positionV relativeFrom="paragraph">
              <wp:posOffset>-563245</wp:posOffset>
            </wp:positionV>
            <wp:extent cx="990600" cy="510540"/>
            <wp:effectExtent l="0" t="0" r="0" b="3810"/>
            <wp:wrapNone/>
            <wp:docPr id="190823052" name="Grafik 1" descr="Heid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da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510540"/>
                    </a:xfrm>
                    <a:prstGeom prst="rect">
                      <a:avLst/>
                    </a:prstGeom>
                    <a:noFill/>
                    <a:ln>
                      <a:noFill/>
                    </a:ln>
                  </pic:spPr>
                </pic:pic>
              </a:graphicData>
            </a:graphic>
          </wp:anchor>
        </w:drawing>
      </w:r>
      <w:r w:rsidR="00073AB7" w:rsidRPr="00073AB7">
        <w:rPr>
          <w:rFonts w:ascii="Open Sans" w:hAnsi="Open Sans" w:cs="Open Sans"/>
          <w:b/>
          <w:bCs/>
          <w:color w:val="3B3E43"/>
          <w:spacing w:val="15"/>
          <w:sz w:val="28"/>
          <w:szCs w:val="28"/>
          <w:shd w:val="clear" w:color="auto" w:fill="FFFFFF"/>
        </w:rPr>
        <w:t>Spagyrik</w:t>
      </w:r>
      <w:r>
        <w:rPr>
          <w:rFonts w:ascii="Open Sans" w:hAnsi="Open Sans" w:cs="Open Sans"/>
          <w:b/>
          <w:bCs/>
          <w:color w:val="3B3E43"/>
          <w:spacing w:val="15"/>
          <w:sz w:val="28"/>
          <w:szCs w:val="28"/>
          <w:shd w:val="clear" w:color="auto" w:fill="FFFFFF"/>
        </w:rPr>
        <w:t>*</w:t>
      </w:r>
      <w:r w:rsidR="00073AB7" w:rsidRPr="00073AB7">
        <w:rPr>
          <w:rFonts w:ascii="Open Sans" w:hAnsi="Open Sans" w:cs="Open Sans"/>
          <w:b/>
          <w:bCs/>
          <w:color w:val="3B3E43"/>
          <w:spacing w:val="15"/>
          <w:sz w:val="28"/>
          <w:szCs w:val="28"/>
          <w:shd w:val="clear" w:color="auto" w:fill="FFFFFF"/>
        </w:rPr>
        <w:t xml:space="preserve">. </w:t>
      </w:r>
    </w:p>
    <w:p w14:paraId="4F296655" w14:textId="657F0CA1" w:rsidR="00407FB9" w:rsidRPr="00407FB9" w:rsidRDefault="00CE7BCD" w:rsidP="00407FB9">
      <w:pPr>
        <w:shd w:val="clear" w:color="auto" w:fill="FFFFFF"/>
        <w:spacing w:line="240" w:lineRule="auto"/>
        <w:jc w:val="center"/>
      </w:pPr>
      <w:r w:rsidRPr="00CE7BCD">
        <w:rPr>
          <w:rFonts w:ascii="Open Sans" w:hAnsi="Open Sans" w:cs="Open Sans"/>
          <w:color w:val="3B3E43"/>
          <w:spacing w:val="15"/>
          <w:sz w:val="16"/>
          <w:szCs w:val="16"/>
          <w:shd w:val="clear" w:color="auto" w:fill="FFFFFF"/>
        </w:rPr>
        <w:t xml:space="preserve">*gem. </w:t>
      </w:r>
      <w:proofErr w:type="spellStart"/>
      <w:r w:rsidRPr="00CE7BCD">
        <w:rPr>
          <w:rFonts w:ascii="Open Sans" w:hAnsi="Open Sans" w:cs="Open Sans"/>
          <w:color w:val="3B3E43"/>
          <w:spacing w:val="15"/>
          <w:sz w:val="16"/>
          <w:szCs w:val="16"/>
          <w:shd w:val="clear" w:color="auto" w:fill="FFFFFF"/>
        </w:rPr>
        <w:t>Heidak</w:t>
      </w:r>
      <w:proofErr w:type="spellEnd"/>
      <w:r w:rsidRPr="00CE7BCD">
        <w:rPr>
          <w:rFonts w:ascii="Open Sans" w:hAnsi="Open Sans" w:cs="Open Sans"/>
          <w:color w:val="3B3E43"/>
          <w:spacing w:val="15"/>
          <w:sz w:val="16"/>
          <w:szCs w:val="16"/>
          <w:shd w:val="clear" w:color="auto" w:fill="FFFFFF"/>
        </w:rPr>
        <w:t xml:space="preserve">-Homepage </w:t>
      </w:r>
      <w:hyperlink r:id="rId5" w:history="1">
        <w:r w:rsidR="00407FB9" w:rsidRPr="009971EC">
          <w:rPr>
            <w:rStyle w:val="Hyperlink"/>
            <w:rFonts w:ascii="Open Sans" w:hAnsi="Open Sans" w:cs="Open Sans"/>
            <w:spacing w:val="15"/>
            <w:sz w:val="16"/>
            <w:szCs w:val="16"/>
            <w:shd w:val="clear" w:color="auto" w:fill="FFFFFF"/>
          </w:rPr>
          <w:t>www.heidak.eu</w:t>
        </w:r>
      </w:hyperlink>
      <w:r w:rsidRPr="00CE7BCD">
        <w:t xml:space="preserve"> </w:t>
      </w:r>
    </w:p>
    <w:p w14:paraId="5E822E8C" w14:textId="77777777" w:rsidR="00570AB8" w:rsidRDefault="00570AB8" w:rsidP="00D3071F">
      <w:pPr>
        <w:shd w:val="clear" w:color="auto" w:fill="FFFFFF"/>
        <w:spacing w:line="240" w:lineRule="auto"/>
        <w:jc w:val="center"/>
        <w:rPr>
          <w:rFonts w:ascii="Open Sans" w:hAnsi="Open Sans" w:cs="Open Sans"/>
          <w:b/>
          <w:bCs/>
          <w:color w:val="3B3E43"/>
          <w:spacing w:val="15"/>
          <w:sz w:val="28"/>
          <w:szCs w:val="28"/>
          <w:shd w:val="clear" w:color="auto" w:fill="FFFFFF"/>
        </w:rPr>
      </w:pPr>
    </w:p>
    <w:p w14:paraId="04B031F6" w14:textId="2B110C74" w:rsidR="00407FB9" w:rsidRPr="00407FB9"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r w:rsidRPr="00407FB9">
        <w:rPr>
          <w:rFonts w:ascii="Open Sans" w:hAnsi="Open Sans" w:cs="Open Sans"/>
          <w:b/>
          <w:bCs/>
          <w:color w:val="3B3E43"/>
          <w:spacing w:val="15"/>
          <w:sz w:val="28"/>
          <w:szCs w:val="28"/>
          <w:shd w:val="clear" w:color="auto" w:fill="FFFFFF"/>
        </w:rPr>
        <w:t>Anwendung</w:t>
      </w:r>
    </w:p>
    <w:p w14:paraId="76794CFB" w14:textId="206EA394" w:rsidR="00407FB9" w:rsidRPr="00407FB9"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r w:rsidRPr="00874B20">
        <w:rPr>
          <w:rFonts w:ascii="Open Sans" w:hAnsi="Open Sans" w:cs="Open Sans"/>
          <w:b/>
          <w:bCs/>
          <w:color w:val="3B3E43"/>
          <w:spacing w:val="15"/>
          <w:sz w:val="28"/>
          <w:szCs w:val="28"/>
          <w:shd w:val="clear" w:color="auto" w:fill="FFFFFF"/>
        </w:rPr>
        <w:t>Einfache Anwendung - gro</w:t>
      </w:r>
      <w:r>
        <w:rPr>
          <w:rFonts w:ascii="Open Sans" w:hAnsi="Open Sans" w:cs="Open Sans"/>
          <w:b/>
          <w:bCs/>
          <w:color w:val="3B3E43"/>
          <w:spacing w:val="15"/>
          <w:sz w:val="28"/>
          <w:szCs w:val="28"/>
          <w:shd w:val="clear" w:color="auto" w:fill="FFFFFF"/>
        </w:rPr>
        <w:t>ß</w:t>
      </w:r>
      <w:r w:rsidRPr="00874B20">
        <w:rPr>
          <w:rFonts w:ascii="Open Sans" w:hAnsi="Open Sans" w:cs="Open Sans"/>
          <w:b/>
          <w:bCs/>
          <w:color w:val="3B3E43"/>
          <w:spacing w:val="15"/>
          <w:sz w:val="28"/>
          <w:szCs w:val="28"/>
          <w:shd w:val="clear" w:color="auto" w:fill="FFFFFF"/>
        </w:rPr>
        <w:t>e Wirkung</w:t>
      </w:r>
    </w:p>
    <w:p w14:paraId="268B363E" w14:textId="632C60F1" w:rsidR="00407FB9" w:rsidRPr="00407FB9" w:rsidRDefault="00407FB9" w:rsidP="00407FB9">
      <w:pPr>
        <w:spacing w:line="240" w:lineRule="auto"/>
        <w:jc w:val="center"/>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Spagyrische Essenzen wirken ganzheitlich und regen Psyche und Körper an, wieder ins Lot zu kommen und sich so selb</w:t>
      </w:r>
      <w:r w:rsidR="00874B20">
        <w:rPr>
          <w:rFonts w:ascii="Open Sans" w:eastAsia="Times New Roman" w:hAnsi="Open Sans" w:cs="Open Sans"/>
          <w:color w:val="3B3E43"/>
          <w:spacing w:val="15"/>
          <w:sz w:val="20"/>
          <w:szCs w:val="20"/>
          <w:lang w:eastAsia="de-AT"/>
        </w:rPr>
        <w:t>st</w:t>
      </w:r>
      <w:r w:rsidRPr="00407FB9">
        <w:rPr>
          <w:rFonts w:ascii="Open Sans" w:eastAsia="Times New Roman" w:hAnsi="Open Sans" w:cs="Open Sans"/>
          <w:color w:val="3B3E43"/>
          <w:spacing w:val="15"/>
          <w:sz w:val="20"/>
          <w:szCs w:val="20"/>
          <w:lang w:eastAsia="de-AT"/>
        </w:rPr>
        <w:t xml:space="preserve"> zu heilen. Sie können vorbeugend zur Gesundheitserhaltung sowie zur Therapie von akuten und chronischen Beschwerden bei Menschen wie auch bei Tieren eingesetzt werden.</w:t>
      </w:r>
    </w:p>
    <w:p w14:paraId="45ACA225" w14:textId="4D496916" w:rsidR="00407FB9" w:rsidRPr="00407FB9" w:rsidRDefault="00874B20" w:rsidP="00407FB9">
      <w:pPr>
        <w:spacing w:line="240" w:lineRule="auto"/>
        <w:jc w:val="center"/>
        <w:textAlignment w:val="top"/>
        <w:rPr>
          <w:rFonts w:ascii="Open Sans" w:eastAsia="Times New Roman" w:hAnsi="Open Sans" w:cs="Open Sans"/>
          <w:color w:val="3B3E43"/>
          <w:spacing w:val="15"/>
          <w:sz w:val="20"/>
          <w:szCs w:val="20"/>
          <w:lang w:eastAsia="de-AT"/>
        </w:rPr>
      </w:pPr>
      <w:r w:rsidRPr="00407FB9">
        <w:rPr>
          <w:rFonts w:ascii="Open Sans" w:eastAsia="Times New Roman" w:hAnsi="Open Sans" w:cs="Open Sans"/>
          <w:noProof/>
          <w:color w:val="3B3E43"/>
          <w:spacing w:val="15"/>
          <w:sz w:val="20"/>
          <w:szCs w:val="20"/>
          <w:lang w:eastAsia="de-AT"/>
        </w:rPr>
        <w:drawing>
          <wp:anchor distT="0" distB="0" distL="114300" distR="114300" simplePos="0" relativeHeight="251661312" behindDoc="0" locked="0" layoutInCell="1" allowOverlap="1" wp14:anchorId="1FE36CB5" wp14:editId="3619D48F">
            <wp:simplePos x="0" y="0"/>
            <wp:positionH relativeFrom="margin">
              <wp:align>center</wp:align>
            </wp:positionH>
            <wp:positionV relativeFrom="paragraph">
              <wp:posOffset>114300</wp:posOffset>
            </wp:positionV>
            <wp:extent cx="5760720" cy="1851660"/>
            <wp:effectExtent l="0" t="0" r="0" b="0"/>
            <wp:wrapNone/>
            <wp:docPr id="240247605" name="Grafik 7" descr="HEIDAK Spagyrik Einnah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DAK Spagyrik Einnah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851660"/>
                    </a:xfrm>
                    <a:prstGeom prst="rect">
                      <a:avLst/>
                    </a:prstGeom>
                    <a:noFill/>
                    <a:ln>
                      <a:noFill/>
                    </a:ln>
                  </pic:spPr>
                </pic:pic>
              </a:graphicData>
            </a:graphic>
          </wp:anchor>
        </w:drawing>
      </w:r>
    </w:p>
    <w:p w14:paraId="0DDCC6E9" w14:textId="5CFF6819" w:rsidR="00874B20"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p>
    <w:p w14:paraId="0AD53312" w14:textId="550328F6" w:rsidR="00407FB9"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r w:rsidRPr="00407FB9">
        <w:rPr>
          <w:rFonts w:ascii="Open Sans" w:hAnsi="Open Sans" w:cs="Open Sans"/>
          <w:b/>
          <w:bCs/>
          <w:color w:val="3B3E43"/>
          <w:spacing w:val="15"/>
          <w:sz w:val="28"/>
          <w:szCs w:val="28"/>
          <w:shd w:val="clear" w:color="auto" w:fill="FFFFFF"/>
        </w:rPr>
        <w:t xml:space="preserve">Anwendung spagyrischer </w:t>
      </w:r>
      <w:r>
        <w:rPr>
          <w:rFonts w:ascii="Open Sans" w:hAnsi="Open Sans" w:cs="Open Sans"/>
          <w:b/>
          <w:bCs/>
          <w:color w:val="3B3E43"/>
          <w:spacing w:val="15"/>
          <w:sz w:val="28"/>
          <w:szCs w:val="28"/>
          <w:shd w:val="clear" w:color="auto" w:fill="FFFFFF"/>
        </w:rPr>
        <w:t>E</w:t>
      </w:r>
      <w:r w:rsidRPr="00407FB9">
        <w:rPr>
          <w:rFonts w:ascii="Open Sans" w:hAnsi="Open Sans" w:cs="Open Sans"/>
          <w:b/>
          <w:bCs/>
          <w:color w:val="3B3E43"/>
          <w:spacing w:val="15"/>
          <w:sz w:val="28"/>
          <w:szCs w:val="28"/>
          <w:shd w:val="clear" w:color="auto" w:fill="FFFFFF"/>
        </w:rPr>
        <w:t>ssenzen</w:t>
      </w:r>
    </w:p>
    <w:p w14:paraId="3BDD645A" w14:textId="77777777" w:rsidR="00874B20"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p>
    <w:p w14:paraId="6A15D2D9" w14:textId="77777777" w:rsidR="00874B20"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p>
    <w:p w14:paraId="4E3CE393" w14:textId="77777777" w:rsidR="00874B20"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p>
    <w:p w14:paraId="63FA23C5" w14:textId="77777777" w:rsidR="00874B20" w:rsidRPr="00407FB9"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p>
    <w:p w14:paraId="3014F3E9" w14:textId="77777777" w:rsidR="00407FB9" w:rsidRPr="00407FB9" w:rsidRDefault="00407FB9" w:rsidP="00407FB9">
      <w:pPr>
        <w:spacing w:line="240" w:lineRule="auto"/>
        <w:jc w:val="center"/>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Spagyrik kann vorbeugend zur Gesundheitserhaltung sowie zur Therapie von akuten und chronischen Beschwerden bei Menschen wie auch bei Tieren eingesetzt werden. Die spagyrischen HEIDAK-Essenzen besitzen eine </w:t>
      </w:r>
      <w:r w:rsidRPr="00407FB9">
        <w:rPr>
          <w:rFonts w:ascii="Open Sans" w:eastAsia="Times New Roman" w:hAnsi="Open Sans" w:cs="Open Sans"/>
          <w:b/>
          <w:bCs/>
          <w:color w:val="3B3E43"/>
          <w:spacing w:val="15"/>
          <w:sz w:val="20"/>
          <w:szCs w:val="20"/>
          <w:lang w:eastAsia="de-AT"/>
        </w:rPr>
        <w:t>besonders hohe Wirkstoffvielfalt, </w:t>
      </w:r>
      <w:r w:rsidRPr="00407FB9">
        <w:rPr>
          <w:rFonts w:ascii="Open Sans" w:eastAsia="Times New Roman" w:hAnsi="Open Sans" w:cs="Open Sans"/>
          <w:color w:val="3B3E43"/>
          <w:spacing w:val="15"/>
          <w:sz w:val="20"/>
          <w:szCs w:val="20"/>
          <w:lang w:eastAsia="de-AT"/>
        </w:rPr>
        <w:t>die man bei der Anwendung der HEIDAK-Spagyrik sofort im Mund schmeckt. Parallel verabreicht können spagyrische Essenzen andere Medikamente in ihrer Wirkung ergänzen und die Heilung beschleunigen.</w:t>
      </w:r>
    </w:p>
    <w:p w14:paraId="2EDDF83A" w14:textId="457E8D92" w:rsidR="00407FB9" w:rsidRPr="00407FB9" w:rsidRDefault="00407FB9" w:rsidP="00407FB9">
      <w:pPr>
        <w:spacing w:line="240" w:lineRule="auto"/>
        <w:jc w:val="center"/>
        <w:textAlignment w:val="top"/>
        <w:rPr>
          <w:rFonts w:ascii="Open Sans" w:eastAsia="Times New Roman" w:hAnsi="Open Sans" w:cs="Open Sans"/>
          <w:color w:val="3B3E43"/>
          <w:spacing w:val="15"/>
          <w:sz w:val="20"/>
          <w:szCs w:val="20"/>
          <w:lang w:eastAsia="de-AT"/>
        </w:rPr>
      </w:pPr>
      <w:r w:rsidRPr="00407FB9">
        <w:rPr>
          <w:rFonts w:ascii="Open Sans" w:eastAsia="Times New Roman" w:hAnsi="Open Sans" w:cs="Open Sans"/>
          <w:noProof/>
          <w:color w:val="3B3E43"/>
          <w:spacing w:val="15"/>
          <w:sz w:val="20"/>
          <w:szCs w:val="20"/>
          <w:lang w:eastAsia="de-AT"/>
        </w:rPr>
        <w:drawing>
          <wp:inline distT="0" distB="0" distL="0" distR="0" wp14:anchorId="72CE161F" wp14:editId="00EA191A">
            <wp:extent cx="666750" cy="666750"/>
            <wp:effectExtent l="0" t="0" r="0" b="0"/>
            <wp:docPr id="115691757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1488A6F5" w14:textId="4B116DEC" w:rsidR="00407FB9" w:rsidRPr="00407FB9" w:rsidRDefault="00874B20" w:rsidP="00874B20">
      <w:pPr>
        <w:shd w:val="clear" w:color="auto" w:fill="FFFFFF"/>
        <w:spacing w:line="240" w:lineRule="auto"/>
        <w:jc w:val="center"/>
        <w:rPr>
          <w:rFonts w:ascii="Open Sans" w:hAnsi="Open Sans" w:cs="Open Sans"/>
          <w:b/>
          <w:bCs/>
          <w:color w:val="92D050"/>
          <w:spacing w:val="15"/>
          <w:sz w:val="28"/>
          <w:szCs w:val="28"/>
          <w:shd w:val="clear" w:color="auto" w:fill="FFFFFF"/>
        </w:rPr>
      </w:pPr>
      <w:r w:rsidRPr="00874B20">
        <w:rPr>
          <w:rFonts w:ascii="Open Sans" w:hAnsi="Open Sans" w:cs="Open Sans"/>
          <w:b/>
          <w:bCs/>
          <w:color w:val="92D050"/>
          <w:spacing w:val="15"/>
          <w:sz w:val="28"/>
          <w:szCs w:val="28"/>
          <w:shd w:val="clear" w:color="auto" w:fill="FFFFFF"/>
        </w:rPr>
        <w:t>Geeignet für Jung und Alt</w:t>
      </w:r>
    </w:p>
    <w:p w14:paraId="5979CF55" w14:textId="2D16A5D5" w:rsidR="00407FB9" w:rsidRPr="00407FB9" w:rsidRDefault="00407FB9" w:rsidP="00407FB9">
      <w:pPr>
        <w:spacing w:line="240" w:lineRule="auto"/>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Durch ihre sanften Wirkeigenschaften ist Spagyrik für </w:t>
      </w:r>
      <w:r w:rsidRPr="00407FB9">
        <w:rPr>
          <w:rFonts w:ascii="Open Sans" w:eastAsia="Times New Roman" w:hAnsi="Open Sans" w:cs="Open Sans"/>
          <w:b/>
          <w:bCs/>
          <w:color w:val="3B3E43"/>
          <w:spacing w:val="15"/>
          <w:sz w:val="20"/>
          <w:szCs w:val="20"/>
          <w:lang w:eastAsia="de-AT"/>
        </w:rPr>
        <w:t>Menschen und Tiere</w:t>
      </w:r>
      <w:r w:rsidRPr="00407FB9">
        <w:rPr>
          <w:rFonts w:ascii="Open Sans" w:eastAsia="Times New Roman" w:hAnsi="Open Sans" w:cs="Open Sans"/>
          <w:color w:val="3B3E43"/>
          <w:spacing w:val="15"/>
          <w:sz w:val="20"/>
          <w:szCs w:val="20"/>
          <w:lang w:eastAsia="de-AT"/>
        </w:rPr>
        <w:t> jeden Alters und jeder Grö</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e geeignet und darf auch begleitend zu schulmedizinischen Ma</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nahmen eingesetzt werden. Der </w:t>
      </w:r>
      <w:r w:rsidRPr="00407FB9">
        <w:rPr>
          <w:rFonts w:ascii="Open Sans" w:eastAsia="Times New Roman" w:hAnsi="Open Sans" w:cs="Open Sans"/>
          <w:b/>
          <w:bCs/>
          <w:color w:val="3B3E43"/>
          <w:spacing w:val="15"/>
          <w:sz w:val="20"/>
          <w:szCs w:val="20"/>
          <w:lang w:eastAsia="de-AT"/>
        </w:rPr>
        <w:t>geringe Anteil Alkohol</w:t>
      </w:r>
      <w:r w:rsidRPr="00407FB9">
        <w:rPr>
          <w:rFonts w:ascii="Open Sans" w:eastAsia="Times New Roman" w:hAnsi="Open Sans" w:cs="Open Sans"/>
          <w:color w:val="3B3E43"/>
          <w:spacing w:val="15"/>
          <w:sz w:val="20"/>
          <w:szCs w:val="20"/>
          <w:lang w:eastAsia="de-AT"/>
        </w:rPr>
        <w:t> pro Dosierung entspricht einem Bruchteil des Alkoholgehalts einer Banane oder eines Apfelsaftes, was Spagyrik auch für Schwangere, Stillende, Babys und Kinder optimal verträglich macht. Eine Gefährdung durch den Alkohol kann bei ordnungsgemä</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er Einnahme somit ausgeschlossen werden, ebenso eine Beeinträchtigung der Fahrtüchtigkeit.</w:t>
      </w:r>
    </w:p>
    <w:p w14:paraId="3113D0EA" w14:textId="3432BEED" w:rsidR="00407FB9" w:rsidRPr="00407FB9" w:rsidRDefault="00407FB9" w:rsidP="00407FB9">
      <w:pPr>
        <w:spacing w:line="240" w:lineRule="auto"/>
        <w:jc w:val="center"/>
        <w:textAlignment w:val="top"/>
        <w:rPr>
          <w:rFonts w:ascii="Open Sans" w:eastAsia="Times New Roman" w:hAnsi="Open Sans" w:cs="Open Sans"/>
          <w:color w:val="3B3E43"/>
          <w:spacing w:val="15"/>
          <w:sz w:val="20"/>
          <w:szCs w:val="20"/>
          <w:lang w:eastAsia="de-AT"/>
        </w:rPr>
      </w:pPr>
      <w:r w:rsidRPr="00407FB9">
        <w:rPr>
          <w:rFonts w:ascii="Open Sans" w:eastAsia="Times New Roman" w:hAnsi="Open Sans" w:cs="Open Sans"/>
          <w:noProof/>
          <w:color w:val="3B3E43"/>
          <w:spacing w:val="15"/>
          <w:sz w:val="20"/>
          <w:szCs w:val="20"/>
          <w:lang w:eastAsia="de-AT"/>
        </w:rPr>
        <w:drawing>
          <wp:inline distT="0" distB="0" distL="0" distR="0" wp14:anchorId="67339035" wp14:editId="6176CCDC">
            <wp:extent cx="622300" cy="622300"/>
            <wp:effectExtent l="0" t="0" r="6350" b="6350"/>
            <wp:docPr id="961632177" name="Grafik 5" descr="Ein Bild, das Kreis, Grün,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32177" name="Grafik 5" descr="Ein Bild, das Kreis, Grün, Farbigkei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22300" cy="622300"/>
                    </a:xfrm>
                    <a:prstGeom prst="rect">
                      <a:avLst/>
                    </a:prstGeom>
                    <a:noFill/>
                    <a:ln>
                      <a:noFill/>
                    </a:ln>
                  </pic:spPr>
                </pic:pic>
              </a:graphicData>
            </a:graphic>
          </wp:inline>
        </w:drawing>
      </w:r>
    </w:p>
    <w:p w14:paraId="60425D19" w14:textId="62992937" w:rsidR="00407FB9" w:rsidRPr="00407FB9" w:rsidRDefault="00874B20" w:rsidP="00874B20">
      <w:pPr>
        <w:shd w:val="clear" w:color="auto" w:fill="FFFFFF"/>
        <w:spacing w:line="240" w:lineRule="auto"/>
        <w:jc w:val="center"/>
        <w:rPr>
          <w:rFonts w:ascii="Open Sans" w:hAnsi="Open Sans" w:cs="Open Sans"/>
          <w:b/>
          <w:bCs/>
          <w:color w:val="92D050"/>
          <w:spacing w:val="15"/>
          <w:sz w:val="28"/>
          <w:szCs w:val="28"/>
          <w:shd w:val="clear" w:color="auto" w:fill="FFFFFF"/>
        </w:rPr>
      </w:pPr>
      <w:r w:rsidRPr="00407FB9">
        <w:rPr>
          <w:rFonts w:ascii="Open Sans" w:hAnsi="Open Sans" w:cs="Open Sans"/>
          <w:b/>
          <w:bCs/>
          <w:color w:val="92D050"/>
          <w:spacing w:val="15"/>
          <w:sz w:val="28"/>
          <w:szCs w:val="28"/>
          <w:shd w:val="clear" w:color="auto" w:fill="FFFFFF"/>
        </w:rPr>
        <w:lastRenderedPageBreak/>
        <w:t>Einfache</w:t>
      </w:r>
      <w:r>
        <w:rPr>
          <w:rFonts w:ascii="Open Sans" w:hAnsi="Open Sans" w:cs="Open Sans"/>
          <w:b/>
          <w:bCs/>
          <w:color w:val="92D050"/>
          <w:spacing w:val="15"/>
          <w:sz w:val="28"/>
          <w:szCs w:val="28"/>
          <w:shd w:val="clear" w:color="auto" w:fill="FFFFFF"/>
        </w:rPr>
        <w:t xml:space="preserve"> A</w:t>
      </w:r>
      <w:r w:rsidRPr="00407FB9">
        <w:rPr>
          <w:rFonts w:ascii="Open Sans" w:hAnsi="Open Sans" w:cs="Open Sans"/>
          <w:b/>
          <w:bCs/>
          <w:color w:val="92D050"/>
          <w:spacing w:val="15"/>
          <w:sz w:val="28"/>
          <w:szCs w:val="28"/>
          <w:shd w:val="clear" w:color="auto" w:fill="FFFFFF"/>
        </w:rPr>
        <w:t>nwendung</w:t>
      </w:r>
    </w:p>
    <w:p w14:paraId="6CFA7BD8" w14:textId="4D83046F" w:rsidR="00407FB9" w:rsidRPr="00407FB9" w:rsidRDefault="00407FB9" w:rsidP="00874B20">
      <w:pPr>
        <w:spacing w:line="240" w:lineRule="auto"/>
        <w:jc w:val="center"/>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Spagyrische Essenzen werden </w:t>
      </w:r>
      <w:r w:rsidRPr="00407FB9">
        <w:rPr>
          <w:rFonts w:ascii="Open Sans" w:eastAsia="Times New Roman" w:hAnsi="Open Sans" w:cs="Open Sans"/>
          <w:b/>
          <w:bCs/>
          <w:color w:val="3B3E43"/>
          <w:spacing w:val="15"/>
          <w:sz w:val="20"/>
          <w:szCs w:val="20"/>
          <w:lang w:eastAsia="de-AT"/>
        </w:rPr>
        <w:t>in den Mund gesprüht</w:t>
      </w:r>
      <w:r w:rsidRPr="00407FB9">
        <w:rPr>
          <w:rFonts w:ascii="Open Sans" w:eastAsia="Times New Roman" w:hAnsi="Open Sans" w:cs="Open Sans"/>
          <w:color w:val="3B3E43"/>
          <w:spacing w:val="15"/>
          <w:sz w:val="20"/>
          <w:szCs w:val="20"/>
          <w:lang w:eastAsia="de-AT"/>
        </w:rPr>
        <w:t> und über die Mundschleimhaut rasch aufgenommen. Dadurch ist die Anwendung von der Einnahme anderer Medikamente oder Nahrungsmittel unabhängig. Kleinkindern kann alternativ auch ein Sprühsto</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 xml:space="preserve"> auf den „Nuggi“ oder in ein Getränk gegeben werden. Bei der äu</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eren Anwendung, bspw. bei Hautschwellungen, kann die betroffene Körperstelle direkt besprüht werden. Die Anzahl und der zeitliche Abstand der Sprühstö</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e richten sich nach dem Alter und danach, ob ein akutes oder chronisches Leiden vorliegt.</w:t>
      </w:r>
    </w:p>
    <w:p w14:paraId="606DFFA8" w14:textId="0A86DBF1" w:rsidR="00407FB9" w:rsidRPr="00407FB9" w:rsidRDefault="00407FB9" w:rsidP="00407FB9">
      <w:pPr>
        <w:spacing w:line="240" w:lineRule="auto"/>
        <w:jc w:val="center"/>
        <w:textAlignment w:val="top"/>
        <w:rPr>
          <w:rFonts w:ascii="Open Sans" w:eastAsia="Times New Roman" w:hAnsi="Open Sans" w:cs="Open Sans"/>
          <w:color w:val="3B3E43"/>
          <w:spacing w:val="15"/>
          <w:sz w:val="20"/>
          <w:szCs w:val="20"/>
          <w:lang w:eastAsia="de-AT"/>
        </w:rPr>
      </w:pPr>
      <w:r w:rsidRPr="00407FB9">
        <w:rPr>
          <w:rFonts w:ascii="Open Sans" w:eastAsia="Times New Roman" w:hAnsi="Open Sans" w:cs="Open Sans"/>
          <w:noProof/>
          <w:color w:val="3B3E43"/>
          <w:spacing w:val="15"/>
          <w:sz w:val="20"/>
          <w:szCs w:val="20"/>
          <w:lang w:eastAsia="de-AT"/>
        </w:rPr>
        <w:drawing>
          <wp:inline distT="0" distB="0" distL="0" distR="0" wp14:anchorId="40301F4A" wp14:editId="22B93458">
            <wp:extent cx="603250" cy="603250"/>
            <wp:effectExtent l="0" t="0" r="6350" b="6350"/>
            <wp:docPr id="796150771" name="Grafik 4" descr="Ein Bild, das Kreis,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50771" name="Grafik 4" descr="Ein Bild, das Kreis, Grafiken, Symbol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inline>
        </w:drawing>
      </w:r>
    </w:p>
    <w:p w14:paraId="76F5C956" w14:textId="4E33A656" w:rsidR="00407FB9" w:rsidRPr="00407FB9" w:rsidRDefault="00874B20" w:rsidP="00874B20">
      <w:pPr>
        <w:shd w:val="clear" w:color="auto" w:fill="FFFFFF"/>
        <w:spacing w:line="240" w:lineRule="auto"/>
        <w:jc w:val="center"/>
        <w:rPr>
          <w:rFonts w:ascii="Open Sans" w:hAnsi="Open Sans" w:cs="Open Sans"/>
          <w:b/>
          <w:bCs/>
          <w:color w:val="92D050"/>
          <w:spacing w:val="15"/>
          <w:sz w:val="28"/>
          <w:szCs w:val="28"/>
          <w:shd w:val="clear" w:color="auto" w:fill="FFFFFF"/>
        </w:rPr>
      </w:pPr>
      <w:r w:rsidRPr="00407FB9">
        <w:rPr>
          <w:rFonts w:ascii="Open Sans" w:hAnsi="Open Sans" w:cs="Open Sans"/>
          <w:b/>
          <w:bCs/>
          <w:color w:val="92D050"/>
          <w:spacing w:val="15"/>
          <w:sz w:val="28"/>
          <w:szCs w:val="28"/>
          <w:shd w:val="clear" w:color="auto" w:fill="FFFFFF"/>
        </w:rPr>
        <w:t>Dosierungsangaben für</w:t>
      </w:r>
      <w:r>
        <w:rPr>
          <w:rFonts w:ascii="Open Sans" w:hAnsi="Open Sans" w:cs="Open Sans"/>
          <w:b/>
          <w:bCs/>
          <w:color w:val="92D050"/>
          <w:spacing w:val="15"/>
          <w:sz w:val="28"/>
          <w:szCs w:val="28"/>
          <w:shd w:val="clear" w:color="auto" w:fill="FFFFFF"/>
        </w:rPr>
        <w:t xml:space="preserve"> M</w:t>
      </w:r>
      <w:r w:rsidRPr="00407FB9">
        <w:rPr>
          <w:rFonts w:ascii="Open Sans" w:hAnsi="Open Sans" w:cs="Open Sans"/>
          <w:b/>
          <w:bCs/>
          <w:color w:val="92D050"/>
          <w:spacing w:val="15"/>
          <w:sz w:val="28"/>
          <w:szCs w:val="28"/>
          <w:shd w:val="clear" w:color="auto" w:fill="FFFFFF"/>
        </w:rPr>
        <w:t xml:space="preserve">ensch und </w:t>
      </w:r>
      <w:r>
        <w:rPr>
          <w:rFonts w:ascii="Open Sans" w:hAnsi="Open Sans" w:cs="Open Sans"/>
          <w:b/>
          <w:bCs/>
          <w:color w:val="92D050"/>
          <w:spacing w:val="15"/>
          <w:sz w:val="28"/>
          <w:szCs w:val="28"/>
          <w:shd w:val="clear" w:color="auto" w:fill="FFFFFF"/>
        </w:rPr>
        <w:t>T</w:t>
      </w:r>
      <w:r w:rsidRPr="00407FB9">
        <w:rPr>
          <w:rFonts w:ascii="Open Sans" w:hAnsi="Open Sans" w:cs="Open Sans"/>
          <w:b/>
          <w:bCs/>
          <w:color w:val="92D050"/>
          <w:spacing w:val="15"/>
          <w:sz w:val="28"/>
          <w:szCs w:val="28"/>
          <w:shd w:val="clear" w:color="auto" w:fill="FFFFFF"/>
        </w:rPr>
        <w:t>ier</w:t>
      </w:r>
    </w:p>
    <w:p w14:paraId="4E39EB5E" w14:textId="6B60CC22" w:rsidR="00407FB9" w:rsidRPr="00407FB9" w:rsidRDefault="00407FB9" w:rsidP="00B32CBD">
      <w:pPr>
        <w:spacing w:line="240" w:lineRule="auto"/>
        <w:jc w:val="center"/>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Hier finden Sie unsere Dosierungs-Empfehlung. Gerne beraten Sie unsere HEIDAK-</w:t>
      </w:r>
      <w:r w:rsidR="00874B20">
        <w:rPr>
          <w:rFonts w:ascii="Open Sans" w:eastAsia="Times New Roman" w:hAnsi="Open Sans" w:cs="Open Sans"/>
          <w:color w:val="3B3E43"/>
          <w:spacing w:val="15"/>
          <w:sz w:val="20"/>
          <w:szCs w:val="20"/>
          <w:lang w:eastAsia="de-AT"/>
        </w:rPr>
        <w:t>Fachkräfte</w:t>
      </w:r>
      <w:r w:rsidRPr="00407FB9">
        <w:rPr>
          <w:rFonts w:ascii="Open Sans" w:eastAsia="Times New Roman" w:hAnsi="Open Sans" w:cs="Open Sans"/>
          <w:color w:val="3B3E43"/>
          <w:spacing w:val="15"/>
          <w:sz w:val="20"/>
          <w:szCs w:val="20"/>
          <w:lang w:eastAsia="de-AT"/>
        </w:rPr>
        <w:t>.</w:t>
      </w:r>
    </w:p>
    <w:p w14:paraId="1F074A32" w14:textId="77777777" w:rsidR="00407FB9" w:rsidRPr="00407FB9" w:rsidRDefault="00000000" w:rsidP="00407FB9">
      <w:pPr>
        <w:shd w:val="clear" w:color="auto" w:fill="F8F8F8"/>
        <w:spacing w:after="0" w:line="240" w:lineRule="auto"/>
        <w:outlineLvl w:val="3"/>
        <w:rPr>
          <w:rFonts w:ascii="Helvetica" w:eastAsia="Times New Roman" w:hAnsi="Helvetica" w:cs="Helvetica"/>
          <w:b/>
          <w:bCs/>
          <w:caps/>
          <w:color w:val="3B3E43"/>
          <w:spacing w:val="45"/>
          <w:sz w:val="20"/>
          <w:szCs w:val="20"/>
          <w:lang w:eastAsia="de-AT"/>
        </w:rPr>
      </w:pPr>
      <w:hyperlink r:id="rId10" w:anchor="1512937547051-5123115e-db92" w:history="1">
        <w:r w:rsidR="00407FB9" w:rsidRPr="00407FB9">
          <w:rPr>
            <w:rFonts w:ascii="Helvetica" w:eastAsia="Times New Roman" w:hAnsi="Helvetica" w:cs="Helvetica"/>
            <w:b/>
            <w:bCs/>
            <w:caps/>
            <w:color w:val="666666"/>
            <w:spacing w:val="45"/>
            <w:sz w:val="20"/>
            <w:szCs w:val="20"/>
            <w:bdr w:val="none" w:sz="0" w:space="0" w:color="auto" w:frame="1"/>
            <w:lang w:eastAsia="de-AT"/>
          </w:rPr>
          <w:t>ERWACHSENE &amp; JUGENDLICHE</w:t>
        </w:r>
      </w:hyperlink>
    </w:p>
    <w:p w14:paraId="75B619DB" w14:textId="77777777" w:rsidR="00407FB9" w:rsidRPr="00407FB9" w:rsidRDefault="00407FB9" w:rsidP="00407FB9">
      <w:pPr>
        <w:shd w:val="clear" w:color="auto" w:fill="F8F8F8"/>
        <w:spacing w:after="0" w:line="300" w:lineRule="atLeast"/>
        <w:outlineLvl w:val="3"/>
        <w:rPr>
          <w:rFonts w:ascii="Helvetica" w:eastAsia="Times New Roman" w:hAnsi="Helvetica" w:cs="Helvetica"/>
          <w:b/>
          <w:bCs/>
          <w:caps/>
          <w:color w:val="3B3E43"/>
          <w:spacing w:val="45"/>
          <w:sz w:val="20"/>
          <w:szCs w:val="20"/>
          <w:lang w:eastAsia="de-AT"/>
        </w:rPr>
      </w:pPr>
      <w:r w:rsidRPr="00407FB9">
        <w:rPr>
          <w:rFonts w:ascii="Helvetica" w:eastAsia="Times New Roman" w:hAnsi="Helvetica" w:cs="Helvetica"/>
          <w:b/>
          <w:bCs/>
          <w:caps/>
          <w:color w:val="99CC00"/>
          <w:spacing w:val="45"/>
          <w:sz w:val="20"/>
          <w:szCs w:val="20"/>
          <w:lang w:eastAsia="de-AT"/>
        </w:rPr>
        <w:t>ERWACHSENE &amp; JUGENDLICHE</w:t>
      </w:r>
      <w:r w:rsidRPr="00407FB9">
        <w:rPr>
          <w:rFonts w:ascii="Helvetica" w:eastAsia="Times New Roman" w:hAnsi="Helvetica" w:cs="Helvetica"/>
          <w:b/>
          <w:bCs/>
          <w:caps/>
          <w:color w:val="99CC00"/>
          <w:spacing w:val="45"/>
          <w:sz w:val="20"/>
          <w:szCs w:val="20"/>
          <w:lang w:eastAsia="de-AT"/>
        </w:rPr>
        <w:br/>
        <w:t>AB 12 JAHREN</w:t>
      </w:r>
    </w:p>
    <w:p w14:paraId="660AE184" w14:textId="07403572" w:rsidR="00407FB9" w:rsidRPr="00407FB9" w:rsidRDefault="00407FB9" w:rsidP="00407FB9">
      <w:pPr>
        <w:shd w:val="clear" w:color="auto" w:fill="F8F8F8"/>
        <w:spacing w:after="0" w:line="240" w:lineRule="auto"/>
        <w:rPr>
          <w:rFonts w:ascii="Open Sans" w:eastAsia="Times New Roman" w:hAnsi="Open Sans" w:cs="Open Sans"/>
          <w:color w:val="3B3E43"/>
          <w:spacing w:val="15"/>
          <w:sz w:val="20"/>
          <w:szCs w:val="20"/>
          <w:lang w:eastAsia="de-AT"/>
        </w:rPr>
      </w:pPr>
      <w:r w:rsidRPr="00407FB9">
        <w:rPr>
          <w:rFonts w:ascii="Open Sans" w:eastAsia="Times New Roman" w:hAnsi="Open Sans" w:cs="Open Sans"/>
          <w:b/>
          <w:bCs/>
          <w:i/>
          <w:iCs/>
          <w:color w:val="000000"/>
          <w:spacing w:val="15"/>
          <w:sz w:val="20"/>
          <w:szCs w:val="20"/>
          <w:lang w:eastAsia="de-AT"/>
        </w:rPr>
        <w:t>Akut</w:t>
      </w:r>
      <w:r w:rsidRPr="00407FB9">
        <w:rPr>
          <w:rFonts w:ascii="Open Sans" w:eastAsia="Times New Roman" w:hAnsi="Open Sans" w:cs="Open Sans"/>
          <w:b/>
          <w:bCs/>
          <w:color w:val="000000"/>
          <w:spacing w:val="15"/>
          <w:sz w:val="20"/>
          <w:szCs w:val="20"/>
          <w:lang w:eastAsia="de-AT"/>
        </w:rPr>
        <w:t>:</w:t>
      </w:r>
      <w:r w:rsidRPr="00407FB9">
        <w:rPr>
          <w:rFonts w:ascii="Open Sans" w:eastAsia="Times New Roman" w:hAnsi="Open Sans" w:cs="Open Sans"/>
          <w:b/>
          <w:bCs/>
          <w:color w:val="3B3E43"/>
          <w:spacing w:val="15"/>
          <w:sz w:val="20"/>
          <w:szCs w:val="20"/>
          <w:lang w:eastAsia="de-AT"/>
        </w:rPr>
        <w:t> </w:t>
      </w:r>
      <w:r w:rsidRPr="00407FB9">
        <w:rPr>
          <w:rFonts w:ascii="Open Sans" w:eastAsia="Times New Roman" w:hAnsi="Open Sans" w:cs="Open Sans"/>
          <w:color w:val="3B3E43"/>
          <w:spacing w:val="15"/>
          <w:sz w:val="20"/>
          <w:szCs w:val="20"/>
          <w:lang w:eastAsia="de-AT"/>
        </w:rPr>
        <w:t>Viertelstündlich 1 Sprühsto</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br/>
      </w:r>
      <w:r w:rsidRPr="00407FB9">
        <w:rPr>
          <w:rFonts w:ascii="Open Sans" w:eastAsia="Times New Roman" w:hAnsi="Open Sans" w:cs="Open Sans"/>
          <w:b/>
          <w:bCs/>
          <w:i/>
          <w:iCs/>
          <w:color w:val="000000"/>
          <w:spacing w:val="15"/>
          <w:sz w:val="20"/>
          <w:szCs w:val="20"/>
          <w:lang w:eastAsia="de-AT"/>
        </w:rPr>
        <w:t>Chronisch</w:t>
      </w:r>
      <w:r w:rsidRPr="00407FB9">
        <w:rPr>
          <w:rFonts w:ascii="Open Sans" w:eastAsia="Times New Roman" w:hAnsi="Open Sans" w:cs="Open Sans"/>
          <w:b/>
          <w:bCs/>
          <w:color w:val="000000"/>
          <w:spacing w:val="15"/>
          <w:sz w:val="20"/>
          <w:szCs w:val="20"/>
          <w:lang w:eastAsia="de-AT"/>
        </w:rPr>
        <w:t>:</w:t>
      </w:r>
      <w:r w:rsidRPr="00407FB9">
        <w:rPr>
          <w:rFonts w:ascii="Open Sans" w:eastAsia="Times New Roman" w:hAnsi="Open Sans" w:cs="Open Sans"/>
          <w:b/>
          <w:bCs/>
          <w:color w:val="99CC00"/>
          <w:spacing w:val="15"/>
          <w:sz w:val="20"/>
          <w:szCs w:val="20"/>
          <w:lang w:eastAsia="de-AT"/>
        </w:rPr>
        <w:t> </w:t>
      </w:r>
      <w:r w:rsidRPr="00407FB9">
        <w:rPr>
          <w:rFonts w:ascii="Open Sans" w:eastAsia="Times New Roman" w:hAnsi="Open Sans" w:cs="Open Sans"/>
          <w:color w:val="3B3E43"/>
          <w:spacing w:val="15"/>
          <w:sz w:val="20"/>
          <w:szCs w:val="20"/>
          <w:lang w:eastAsia="de-AT"/>
        </w:rPr>
        <w:t>3 bis 6-mal täglich 2 Sprühstö</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e</w:t>
      </w:r>
    </w:p>
    <w:p w14:paraId="4A7A61A4" w14:textId="77777777" w:rsidR="00407FB9" w:rsidRPr="00407FB9" w:rsidRDefault="00000000" w:rsidP="00407FB9">
      <w:pPr>
        <w:shd w:val="clear" w:color="auto" w:fill="F8F8F8"/>
        <w:spacing w:after="0" w:line="240" w:lineRule="auto"/>
        <w:outlineLvl w:val="3"/>
        <w:rPr>
          <w:rFonts w:ascii="Helvetica" w:eastAsia="Times New Roman" w:hAnsi="Helvetica" w:cs="Helvetica"/>
          <w:b/>
          <w:bCs/>
          <w:caps/>
          <w:color w:val="3B3E43"/>
          <w:spacing w:val="45"/>
          <w:sz w:val="20"/>
          <w:szCs w:val="20"/>
          <w:lang w:eastAsia="de-AT"/>
        </w:rPr>
      </w:pPr>
      <w:hyperlink r:id="rId11" w:anchor="1512937659219-116c001c-ff8e" w:history="1">
        <w:r w:rsidR="00407FB9" w:rsidRPr="00407FB9">
          <w:rPr>
            <w:rFonts w:ascii="Helvetica" w:eastAsia="Times New Roman" w:hAnsi="Helvetica" w:cs="Helvetica"/>
            <w:b/>
            <w:bCs/>
            <w:caps/>
            <w:color w:val="666666"/>
            <w:spacing w:val="45"/>
            <w:sz w:val="20"/>
            <w:szCs w:val="20"/>
            <w:bdr w:val="none" w:sz="0" w:space="0" w:color="auto" w:frame="1"/>
            <w:lang w:eastAsia="de-AT"/>
          </w:rPr>
          <w:t>KINDER</w:t>
        </w:r>
      </w:hyperlink>
    </w:p>
    <w:p w14:paraId="54009E81" w14:textId="77777777" w:rsidR="00407FB9" w:rsidRPr="00407FB9" w:rsidRDefault="00000000" w:rsidP="00407FB9">
      <w:pPr>
        <w:shd w:val="clear" w:color="auto" w:fill="F8F8F8"/>
        <w:spacing w:line="240" w:lineRule="auto"/>
        <w:outlineLvl w:val="3"/>
        <w:rPr>
          <w:rFonts w:ascii="Helvetica" w:eastAsia="Times New Roman" w:hAnsi="Helvetica" w:cs="Helvetica"/>
          <w:b/>
          <w:bCs/>
          <w:caps/>
          <w:color w:val="3B3E43"/>
          <w:spacing w:val="45"/>
          <w:sz w:val="20"/>
          <w:szCs w:val="20"/>
          <w:lang w:eastAsia="de-AT"/>
        </w:rPr>
      </w:pPr>
      <w:hyperlink r:id="rId12" w:anchor="1512937547163-a58b66cd-3907" w:history="1">
        <w:r w:rsidR="00407FB9" w:rsidRPr="00407FB9">
          <w:rPr>
            <w:rFonts w:ascii="Helvetica" w:eastAsia="Times New Roman" w:hAnsi="Helvetica" w:cs="Helvetica"/>
            <w:b/>
            <w:bCs/>
            <w:caps/>
            <w:color w:val="666666"/>
            <w:spacing w:val="45"/>
            <w:sz w:val="20"/>
            <w:szCs w:val="20"/>
            <w:bdr w:val="none" w:sz="0" w:space="0" w:color="auto" w:frame="1"/>
            <w:lang w:eastAsia="de-AT"/>
          </w:rPr>
          <w:t>TIERE</w:t>
        </w:r>
      </w:hyperlink>
    </w:p>
    <w:p w14:paraId="36CD911B" w14:textId="7D9E0285" w:rsidR="00407FB9" w:rsidRPr="00407FB9" w:rsidRDefault="00407FB9" w:rsidP="00C3151C">
      <w:pPr>
        <w:spacing w:line="240" w:lineRule="auto"/>
        <w:jc w:val="center"/>
        <w:textAlignment w:val="top"/>
        <w:rPr>
          <w:rFonts w:ascii="Open Sans" w:eastAsia="Times New Roman" w:hAnsi="Open Sans" w:cs="Open Sans"/>
          <w:color w:val="3B3E43"/>
          <w:spacing w:val="15"/>
          <w:sz w:val="20"/>
          <w:szCs w:val="20"/>
          <w:lang w:eastAsia="de-AT"/>
        </w:rPr>
      </w:pPr>
      <w:r w:rsidRPr="00407FB9">
        <w:rPr>
          <w:rFonts w:ascii="Open Sans" w:eastAsia="Times New Roman" w:hAnsi="Open Sans" w:cs="Open Sans"/>
          <w:noProof/>
          <w:color w:val="3B3E43"/>
          <w:spacing w:val="15"/>
          <w:sz w:val="20"/>
          <w:szCs w:val="20"/>
          <w:lang w:eastAsia="de-AT"/>
        </w:rPr>
        <w:drawing>
          <wp:inline distT="0" distB="0" distL="0" distR="0" wp14:anchorId="112D3227" wp14:editId="399754D3">
            <wp:extent cx="476250" cy="476250"/>
            <wp:effectExtent l="0" t="0" r="0" b="0"/>
            <wp:docPr id="487935982" name="Grafik 3" descr="Icon Ban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Bana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07449546" w14:textId="77777777" w:rsidR="00407FB9" w:rsidRPr="00407FB9" w:rsidRDefault="00407FB9" w:rsidP="00C3151C">
      <w:pPr>
        <w:spacing w:line="240" w:lineRule="auto"/>
        <w:jc w:val="center"/>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Der </w:t>
      </w:r>
      <w:r w:rsidRPr="00407FB9">
        <w:rPr>
          <w:rFonts w:ascii="Open Sans" w:eastAsia="Times New Roman" w:hAnsi="Open Sans" w:cs="Open Sans"/>
          <w:b/>
          <w:bCs/>
          <w:color w:val="3B3E43"/>
          <w:spacing w:val="15"/>
          <w:sz w:val="20"/>
          <w:szCs w:val="20"/>
          <w:lang w:eastAsia="de-AT"/>
        </w:rPr>
        <w:t>geringe Anteil Alkohol</w:t>
      </w:r>
      <w:r w:rsidRPr="00407FB9">
        <w:rPr>
          <w:rFonts w:ascii="Open Sans" w:eastAsia="Times New Roman" w:hAnsi="Open Sans" w:cs="Open Sans"/>
          <w:color w:val="3B3E43"/>
          <w:spacing w:val="15"/>
          <w:sz w:val="20"/>
          <w:szCs w:val="20"/>
          <w:lang w:eastAsia="de-AT"/>
        </w:rPr>
        <w:t> pro Dosierung entspricht einem Bruchteil des Alkoholgehalts einer Banane.</w:t>
      </w:r>
    </w:p>
    <w:p w14:paraId="6D1F5773" w14:textId="0A77A254" w:rsidR="00407FB9" w:rsidRPr="00407FB9" w:rsidRDefault="00407FB9" w:rsidP="00407FB9">
      <w:pPr>
        <w:spacing w:line="240" w:lineRule="auto"/>
        <w:jc w:val="center"/>
        <w:textAlignment w:val="top"/>
        <w:rPr>
          <w:rFonts w:ascii="Open Sans" w:eastAsia="Times New Roman" w:hAnsi="Open Sans" w:cs="Open Sans"/>
          <w:color w:val="3B3E43"/>
          <w:spacing w:val="15"/>
          <w:sz w:val="20"/>
          <w:szCs w:val="20"/>
          <w:lang w:eastAsia="de-AT"/>
        </w:rPr>
      </w:pPr>
      <w:r w:rsidRPr="00407FB9">
        <w:rPr>
          <w:rFonts w:ascii="Open Sans" w:eastAsia="Times New Roman" w:hAnsi="Open Sans" w:cs="Open Sans"/>
          <w:noProof/>
          <w:color w:val="3B3E43"/>
          <w:spacing w:val="15"/>
          <w:sz w:val="20"/>
          <w:szCs w:val="20"/>
          <w:lang w:eastAsia="de-AT"/>
        </w:rPr>
        <w:drawing>
          <wp:inline distT="0" distB="0" distL="0" distR="0" wp14:anchorId="0DE9B499" wp14:editId="027981DD">
            <wp:extent cx="476250" cy="476250"/>
            <wp:effectExtent l="0" t="0" r="0" b="0"/>
            <wp:docPr id="836851732" name="Grafik 2" descr="Icon Nug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Nugg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66AB962" w14:textId="41A93968" w:rsidR="00407FB9" w:rsidRPr="00407FB9" w:rsidRDefault="00407FB9" w:rsidP="00C3151C">
      <w:pPr>
        <w:spacing w:line="240" w:lineRule="auto"/>
        <w:jc w:val="center"/>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Kleinkindern kann alternativ auch ein Sprühsto</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 xml:space="preserve"> auf den </w:t>
      </w:r>
      <w:r w:rsidRPr="00407FB9">
        <w:rPr>
          <w:rFonts w:ascii="Open Sans" w:eastAsia="Times New Roman" w:hAnsi="Open Sans" w:cs="Open Sans"/>
          <w:b/>
          <w:bCs/>
          <w:color w:val="3B3E43"/>
          <w:spacing w:val="15"/>
          <w:sz w:val="20"/>
          <w:szCs w:val="20"/>
          <w:lang w:eastAsia="de-AT"/>
        </w:rPr>
        <w:t>„</w:t>
      </w:r>
      <w:proofErr w:type="spellStart"/>
      <w:r w:rsidRPr="00407FB9">
        <w:rPr>
          <w:rFonts w:ascii="Open Sans" w:eastAsia="Times New Roman" w:hAnsi="Open Sans" w:cs="Open Sans"/>
          <w:b/>
          <w:bCs/>
          <w:color w:val="3B3E43"/>
          <w:spacing w:val="15"/>
          <w:sz w:val="20"/>
          <w:szCs w:val="20"/>
          <w:lang w:eastAsia="de-AT"/>
        </w:rPr>
        <w:t>Nu</w:t>
      </w:r>
      <w:r w:rsidR="00874B20">
        <w:rPr>
          <w:rFonts w:ascii="Open Sans" w:eastAsia="Times New Roman" w:hAnsi="Open Sans" w:cs="Open Sans"/>
          <w:b/>
          <w:bCs/>
          <w:color w:val="3B3E43"/>
          <w:spacing w:val="15"/>
          <w:sz w:val="20"/>
          <w:szCs w:val="20"/>
          <w:lang w:eastAsia="de-AT"/>
        </w:rPr>
        <w:t>ck</w:t>
      </w:r>
      <w:r w:rsidRPr="00407FB9">
        <w:rPr>
          <w:rFonts w:ascii="Open Sans" w:eastAsia="Times New Roman" w:hAnsi="Open Sans" w:cs="Open Sans"/>
          <w:b/>
          <w:bCs/>
          <w:color w:val="3B3E43"/>
          <w:spacing w:val="15"/>
          <w:sz w:val="20"/>
          <w:szCs w:val="20"/>
          <w:lang w:eastAsia="de-AT"/>
        </w:rPr>
        <w:t>i</w:t>
      </w:r>
      <w:proofErr w:type="spellEnd"/>
      <w:r w:rsidRPr="00407FB9">
        <w:rPr>
          <w:rFonts w:ascii="Open Sans" w:eastAsia="Times New Roman" w:hAnsi="Open Sans" w:cs="Open Sans"/>
          <w:b/>
          <w:bCs/>
          <w:color w:val="3B3E43"/>
          <w:spacing w:val="15"/>
          <w:sz w:val="20"/>
          <w:szCs w:val="20"/>
          <w:lang w:eastAsia="de-AT"/>
        </w:rPr>
        <w:t>“</w:t>
      </w:r>
      <w:r w:rsidRPr="00407FB9">
        <w:rPr>
          <w:rFonts w:ascii="Open Sans" w:eastAsia="Times New Roman" w:hAnsi="Open Sans" w:cs="Open Sans"/>
          <w:color w:val="3B3E43"/>
          <w:spacing w:val="15"/>
          <w:sz w:val="20"/>
          <w:szCs w:val="20"/>
          <w:lang w:eastAsia="de-AT"/>
        </w:rPr>
        <w:t> oder in ein Getränk gegeben werden.</w:t>
      </w:r>
    </w:p>
    <w:p w14:paraId="2756BFF1" w14:textId="5E53635C" w:rsidR="00407FB9" w:rsidRPr="00407FB9" w:rsidRDefault="00407FB9" w:rsidP="00C3151C">
      <w:pPr>
        <w:spacing w:line="240" w:lineRule="auto"/>
        <w:jc w:val="center"/>
        <w:textAlignment w:val="top"/>
        <w:rPr>
          <w:rFonts w:ascii="Open Sans" w:eastAsia="Times New Roman" w:hAnsi="Open Sans" w:cs="Open Sans"/>
          <w:color w:val="3B3E43"/>
          <w:spacing w:val="15"/>
          <w:sz w:val="20"/>
          <w:szCs w:val="20"/>
          <w:lang w:eastAsia="de-AT"/>
        </w:rPr>
      </w:pPr>
      <w:r w:rsidRPr="00407FB9">
        <w:rPr>
          <w:rFonts w:ascii="Open Sans" w:eastAsia="Times New Roman" w:hAnsi="Open Sans" w:cs="Open Sans"/>
          <w:noProof/>
          <w:color w:val="3B3E43"/>
          <w:spacing w:val="15"/>
          <w:sz w:val="20"/>
          <w:szCs w:val="20"/>
          <w:lang w:eastAsia="de-AT"/>
        </w:rPr>
        <w:drawing>
          <wp:inline distT="0" distB="0" distL="0" distR="0" wp14:anchorId="59C20E6C" wp14:editId="27D2D573">
            <wp:extent cx="476250" cy="476250"/>
            <wp:effectExtent l="0" t="0" r="0" b="0"/>
            <wp:docPr id="861894077" name="Grafik 1" descr="thumb-e1330544923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umb-e13305449231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60E4423" w14:textId="77777777" w:rsidR="00407FB9" w:rsidRPr="00407FB9" w:rsidRDefault="00407FB9" w:rsidP="00C3151C">
      <w:pPr>
        <w:spacing w:line="240" w:lineRule="auto"/>
        <w:jc w:val="center"/>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Nebenwirkungen, Wechselwirkungen oder Allergien mit anderen Medikamenten sind nicht bekannt.</w:t>
      </w:r>
    </w:p>
    <w:p w14:paraId="3749BCEB" w14:textId="77777777" w:rsidR="00874B20" w:rsidRDefault="00874B20" w:rsidP="00407FB9">
      <w:pPr>
        <w:spacing w:after="150" w:line="300" w:lineRule="atLeast"/>
        <w:jc w:val="center"/>
        <w:outlineLvl w:val="3"/>
        <w:rPr>
          <w:rFonts w:ascii="Helvetica" w:eastAsia="Times New Roman" w:hAnsi="Helvetica" w:cs="Helvetica"/>
          <w:b/>
          <w:bCs/>
          <w:caps/>
          <w:color w:val="3B3E43"/>
          <w:spacing w:val="45"/>
          <w:sz w:val="20"/>
          <w:szCs w:val="20"/>
          <w:lang w:eastAsia="de-AT"/>
        </w:rPr>
      </w:pPr>
    </w:p>
    <w:p w14:paraId="37F032C0" w14:textId="77777777" w:rsidR="00874B20" w:rsidRDefault="00874B20" w:rsidP="00407FB9">
      <w:pPr>
        <w:spacing w:after="150" w:line="300" w:lineRule="atLeast"/>
        <w:jc w:val="center"/>
        <w:outlineLvl w:val="3"/>
        <w:rPr>
          <w:rFonts w:ascii="Helvetica" w:eastAsia="Times New Roman" w:hAnsi="Helvetica" w:cs="Helvetica"/>
          <w:b/>
          <w:bCs/>
          <w:caps/>
          <w:color w:val="3B3E43"/>
          <w:spacing w:val="45"/>
          <w:sz w:val="20"/>
          <w:szCs w:val="20"/>
          <w:lang w:eastAsia="de-AT"/>
        </w:rPr>
      </w:pPr>
    </w:p>
    <w:p w14:paraId="2FE5E4F2" w14:textId="77777777" w:rsidR="00874B20" w:rsidRDefault="00874B20" w:rsidP="00407FB9">
      <w:pPr>
        <w:spacing w:after="150" w:line="300" w:lineRule="atLeast"/>
        <w:jc w:val="center"/>
        <w:outlineLvl w:val="3"/>
        <w:rPr>
          <w:rFonts w:ascii="Helvetica" w:eastAsia="Times New Roman" w:hAnsi="Helvetica" w:cs="Helvetica"/>
          <w:b/>
          <w:bCs/>
          <w:caps/>
          <w:color w:val="3B3E43"/>
          <w:spacing w:val="45"/>
          <w:sz w:val="20"/>
          <w:szCs w:val="20"/>
          <w:lang w:eastAsia="de-AT"/>
        </w:rPr>
      </w:pPr>
    </w:p>
    <w:p w14:paraId="348B48A9" w14:textId="77777777" w:rsidR="00874B20" w:rsidRDefault="00874B20" w:rsidP="00407FB9">
      <w:pPr>
        <w:spacing w:after="150" w:line="300" w:lineRule="atLeast"/>
        <w:jc w:val="center"/>
        <w:outlineLvl w:val="3"/>
        <w:rPr>
          <w:rFonts w:ascii="Helvetica" w:eastAsia="Times New Roman" w:hAnsi="Helvetica" w:cs="Helvetica"/>
          <w:b/>
          <w:bCs/>
          <w:caps/>
          <w:color w:val="3B3E43"/>
          <w:spacing w:val="45"/>
          <w:sz w:val="20"/>
          <w:szCs w:val="20"/>
          <w:lang w:eastAsia="de-AT"/>
        </w:rPr>
      </w:pPr>
    </w:p>
    <w:p w14:paraId="6F035D87" w14:textId="77777777" w:rsidR="00874B20" w:rsidRDefault="00874B20" w:rsidP="00407FB9">
      <w:pPr>
        <w:spacing w:after="150" w:line="300" w:lineRule="atLeast"/>
        <w:jc w:val="center"/>
        <w:outlineLvl w:val="3"/>
        <w:rPr>
          <w:rFonts w:ascii="Helvetica" w:eastAsia="Times New Roman" w:hAnsi="Helvetica" w:cs="Helvetica"/>
          <w:b/>
          <w:bCs/>
          <w:caps/>
          <w:color w:val="3B3E43"/>
          <w:spacing w:val="45"/>
          <w:sz w:val="20"/>
          <w:szCs w:val="20"/>
          <w:lang w:eastAsia="de-AT"/>
        </w:rPr>
      </w:pPr>
    </w:p>
    <w:p w14:paraId="2C58C669" w14:textId="07EB05E5" w:rsidR="00407FB9" w:rsidRPr="00407FB9" w:rsidRDefault="00874B20" w:rsidP="00874B20">
      <w:pPr>
        <w:shd w:val="clear" w:color="auto" w:fill="FFFFFF"/>
        <w:spacing w:line="240" w:lineRule="auto"/>
        <w:jc w:val="center"/>
        <w:rPr>
          <w:rFonts w:ascii="Open Sans" w:hAnsi="Open Sans" w:cs="Open Sans"/>
          <w:b/>
          <w:bCs/>
          <w:color w:val="3B3E43"/>
          <w:spacing w:val="15"/>
          <w:sz w:val="28"/>
          <w:szCs w:val="28"/>
          <w:shd w:val="clear" w:color="auto" w:fill="FFFFFF"/>
        </w:rPr>
      </w:pPr>
      <w:r w:rsidRPr="00407FB9">
        <w:rPr>
          <w:rFonts w:ascii="Open Sans" w:hAnsi="Open Sans" w:cs="Open Sans"/>
          <w:b/>
          <w:bCs/>
          <w:color w:val="3B3E43"/>
          <w:spacing w:val="15"/>
          <w:sz w:val="28"/>
          <w:szCs w:val="28"/>
          <w:shd w:val="clear" w:color="auto" w:fill="FFFFFF"/>
        </w:rPr>
        <w:lastRenderedPageBreak/>
        <w:t>Gut zu wissen</w:t>
      </w:r>
    </w:p>
    <w:p w14:paraId="64C07FDC" w14:textId="67B35FAE" w:rsidR="00407FB9" w:rsidRPr="00407FB9" w:rsidRDefault="00874B20" w:rsidP="00874B20">
      <w:pPr>
        <w:shd w:val="clear" w:color="auto" w:fill="FFFFFF"/>
        <w:spacing w:line="240" w:lineRule="auto"/>
        <w:jc w:val="center"/>
        <w:rPr>
          <w:rFonts w:ascii="Open Sans" w:hAnsi="Open Sans" w:cs="Open Sans"/>
          <w:b/>
          <w:bCs/>
          <w:color w:val="92D050"/>
          <w:spacing w:val="15"/>
          <w:sz w:val="28"/>
          <w:szCs w:val="28"/>
          <w:shd w:val="clear" w:color="auto" w:fill="FFFFFF"/>
        </w:rPr>
      </w:pPr>
      <w:r w:rsidRPr="00B32CBD">
        <w:rPr>
          <w:rFonts w:ascii="Open Sans" w:hAnsi="Open Sans" w:cs="Open Sans"/>
          <w:b/>
          <w:bCs/>
          <w:color w:val="92D050"/>
          <w:spacing w:val="15"/>
          <w:sz w:val="28"/>
          <w:szCs w:val="28"/>
          <w:shd w:val="clear" w:color="auto" w:fill="FFFFFF"/>
        </w:rPr>
        <w:t>Äu</w:t>
      </w:r>
      <w:r w:rsidR="00B32CBD" w:rsidRPr="00B32CBD">
        <w:rPr>
          <w:rFonts w:ascii="Open Sans" w:hAnsi="Open Sans" w:cs="Open Sans"/>
          <w:b/>
          <w:bCs/>
          <w:color w:val="92D050"/>
          <w:spacing w:val="15"/>
          <w:sz w:val="28"/>
          <w:szCs w:val="28"/>
          <w:shd w:val="clear" w:color="auto" w:fill="FFFFFF"/>
        </w:rPr>
        <w:t>ß</w:t>
      </w:r>
      <w:r w:rsidRPr="00B32CBD">
        <w:rPr>
          <w:rFonts w:ascii="Open Sans" w:hAnsi="Open Sans" w:cs="Open Sans"/>
          <w:b/>
          <w:bCs/>
          <w:color w:val="92D050"/>
          <w:spacing w:val="15"/>
          <w:sz w:val="28"/>
          <w:szCs w:val="28"/>
          <w:shd w:val="clear" w:color="auto" w:fill="FFFFFF"/>
        </w:rPr>
        <w:t>erliche Anwendung</w:t>
      </w:r>
    </w:p>
    <w:p w14:paraId="47F61355" w14:textId="1FDE04A9" w:rsidR="00407FB9" w:rsidRPr="00407FB9" w:rsidRDefault="00407FB9" w:rsidP="00407FB9">
      <w:pPr>
        <w:spacing w:line="240" w:lineRule="auto"/>
        <w:jc w:val="center"/>
        <w:rPr>
          <w:rFonts w:ascii="Open Sans" w:eastAsia="Times New Roman" w:hAnsi="Open Sans" w:cs="Open Sans"/>
          <w:color w:val="3B3E43"/>
          <w:spacing w:val="15"/>
          <w:sz w:val="20"/>
          <w:szCs w:val="20"/>
          <w:lang w:eastAsia="de-AT"/>
        </w:rPr>
      </w:pPr>
      <w:r w:rsidRPr="00407FB9">
        <w:rPr>
          <w:rFonts w:ascii="Open Sans" w:eastAsia="Times New Roman" w:hAnsi="Open Sans" w:cs="Open Sans"/>
          <w:color w:val="3B3E43"/>
          <w:spacing w:val="15"/>
          <w:sz w:val="20"/>
          <w:szCs w:val="20"/>
          <w:lang w:eastAsia="de-AT"/>
        </w:rPr>
        <w:t>Die Spagyrik kann unterst</w:t>
      </w:r>
      <w:r w:rsidR="00874B20">
        <w:rPr>
          <w:rFonts w:ascii="Open Sans" w:eastAsia="Times New Roman" w:hAnsi="Open Sans" w:cs="Open Sans"/>
          <w:color w:val="3B3E43"/>
          <w:spacing w:val="15"/>
          <w:sz w:val="20"/>
          <w:szCs w:val="20"/>
          <w:lang w:eastAsia="de-AT"/>
        </w:rPr>
        <w:t>ü</w:t>
      </w:r>
      <w:r w:rsidRPr="00407FB9">
        <w:rPr>
          <w:rFonts w:ascii="Open Sans" w:eastAsia="Times New Roman" w:hAnsi="Open Sans" w:cs="Open Sans"/>
          <w:color w:val="3B3E43"/>
          <w:spacing w:val="15"/>
          <w:sz w:val="20"/>
          <w:szCs w:val="20"/>
          <w:lang w:eastAsia="de-AT"/>
        </w:rPr>
        <w:t xml:space="preserve">tzend zur inneren Verabreichung auch </w:t>
      </w:r>
      <w:r w:rsidR="00874B20">
        <w:rPr>
          <w:rFonts w:ascii="Open Sans" w:eastAsia="Times New Roman" w:hAnsi="Open Sans" w:cs="Open Sans"/>
          <w:color w:val="3B3E43"/>
          <w:spacing w:val="15"/>
          <w:sz w:val="20"/>
          <w:szCs w:val="20"/>
          <w:lang w:eastAsia="de-AT"/>
        </w:rPr>
        <w:t>ä</w:t>
      </w:r>
      <w:r w:rsidRPr="00407FB9">
        <w:rPr>
          <w:rFonts w:ascii="Open Sans" w:eastAsia="Times New Roman" w:hAnsi="Open Sans" w:cs="Open Sans"/>
          <w:color w:val="3B3E43"/>
          <w:spacing w:val="15"/>
          <w:sz w:val="20"/>
          <w:szCs w:val="20"/>
          <w:lang w:eastAsia="de-AT"/>
        </w:rPr>
        <w:t>u</w:t>
      </w:r>
      <w:r w:rsidR="00874B20">
        <w:rPr>
          <w:rFonts w:ascii="Open Sans" w:eastAsia="Times New Roman" w:hAnsi="Open Sans" w:cs="Open Sans"/>
          <w:color w:val="3B3E43"/>
          <w:spacing w:val="15"/>
          <w:sz w:val="20"/>
          <w:szCs w:val="20"/>
          <w:lang w:eastAsia="de-AT"/>
        </w:rPr>
        <w:t>ß</w:t>
      </w:r>
      <w:r w:rsidRPr="00407FB9">
        <w:rPr>
          <w:rFonts w:ascii="Open Sans" w:eastAsia="Times New Roman" w:hAnsi="Open Sans" w:cs="Open Sans"/>
          <w:color w:val="3B3E43"/>
          <w:spacing w:val="15"/>
          <w:sz w:val="20"/>
          <w:szCs w:val="20"/>
          <w:lang w:eastAsia="de-AT"/>
        </w:rPr>
        <w:t>erlich angewendet werden.</w:t>
      </w:r>
      <w:r w:rsidRPr="00407FB9">
        <w:rPr>
          <w:rFonts w:ascii="Open Sans" w:eastAsia="Times New Roman" w:hAnsi="Open Sans" w:cs="Open Sans"/>
          <w:color w:val="3B3E43"/>
          <w:spacing w:val="15"/>
          <w:sz w:val="20"/>
          <w:szCs w:val="20"/>
          <w:lang w:eastAsia="de-AT"/>
        </w:rPr>
        <w:br/>
        <w:t>Bei l</w:t>
      </w:r>
      <w:r w:rsidR="00874B20">
        <w:rPr>
          <w:rFonts w:ascii="Open Sans" w:eastAsia="Times New Roman" w:hAnsi="Open Sans" w:cs="Open Sans"/>
          <w:color w:val="3B3E43"/>
          <w:spacing w:val="15"/>
          <w:sz w:val="20"/>
          <w:szCs w:val="20"/>
          <w:lang w:eastAsia="de-AT"/>
        </w:rPr>
        <w:t>än</w:t>
      </w:r>
      <w:r w:rsidRPr="00407FB9">
        <w:rPr>
          <w:rFonts w:ascii="Open Sans" w:eastAsia="Times New Roman" w:hAnsi="Open Sans" w:cs="Open Sans"/>
          <w:color w:val="3B3E43"/>
          <w:spacing w:val="15"/>
          <w:sz w:val="20"/>
          <w:szCs w:val="20"/>
          <w:lang w:eastAsia="de-AT"/>
        </w:rPr>
        <w:t>gerdauernden Erkrankungen wie beispielsweise Arthrose, bei stumpfen Verletzungen oder auch</w:t>
      </w:r>
      <w:r w:rsidRPr="00407FB9">
        <w:rPr>
          <w:rFonts w:ascii="Open Sans" w:eastAsia="Times New Roman" w:hAnsi="Open Sans" w:cs="Open Sans"/>
          <w:color w:val="3B3E43"/>
          <w:spacing w:val="15"/>
          <w:sz w:val="20"/>
          <w:szCs w:val="20"/>
          <w:lang w:eastAsia="de-AT"/>
        </w:rPr>
        <w:br/>
        <w:t>bei Insektenstichen ist dies besonders empfehlenswert. Die betroffene Zone wird 3 x t</w:t>
      </w:r>
      <w:r w:rsidR="00874B20">
        <w:rPr>
          <w:rFonts w:ascii="Open Sans" w:eastAsia="Times New Roman" w:hAnsi="Open Sans" w:cs="Open Sans"/>
          <w:color w:val="3B3E43"/>
          <w:spacing w:val="15"/>
          <w:sz w:val="20"/>
          <w:szCs w:val="20"/>
          <w:lang w:eastAsia="de-AT"/>
        </w:rPr>
        <w:t>ä</w:t>
      </w:r>
      <w:r w:rsidRPr="00407FB9">
        <w:rPr>
          <w:rFonts w:ascii="Open Sans" w:eastAsia="Times New Roman" w:hAnsi="Open Sans" w:cs="Open Sans"/>
          <w:color w:val="3B3E43"/>
          <w:spacing w:val="15"/>
          <w:sz w:val="20"/>
          <w:szCs w:val="20"/>
          <w:lang w:eastAsia="de-AT"/>
        </w:rPr>
        <w:t>glich direkt bespr</w:t>
      </w:r>
      <w:r w:rsidR="00874B20">
        <w:rPr>
          <w:rFonts w:ascii="Open Sans" w:eastAsia="Times New Roman" w:hAnsi="Open Sans" w:cs="Open Sans"/>
          <w:color w:val="3B3E43"/>
          <w:spacing w:val="15"/>
          <w:sz w:val="20"/>
          <w:szCs w:val="20"/>
          <w:lang w:eastAsia="de-AT"/>
        </w:rPr>
        <w:t>ü</w:t>
      </w:r>
      <w:r w:rsidRPr="00407FB9">
        <w:rPr>
          <w:rFonts w:ascii="Open Sans" w:eastAsia="Times New Roman" w:hAnsi="Open Sans" w:cs="Open Sans"/>
          <w:color w:val="3B3E43"/>
          <w:spacing w:val="15"/>
          <w:sz w:val="20"/>
          <w:szCs w:val="20"/>
          <w:lang w:eastAsia="de-AT"/>
        </w:rPr>
        <w:t>ht.</w:t>
      </w:r>
    </w:p>
    <w:sectPr w:rsidR="00407FB9" w:rsidRPr="00407F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20002A87" w:usb1="00000000" w:usb2="00000000"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12"/>
    <w:rsid w:val="00073AB7"/>
    <w:rsid w:val="000A660B"/>
    <w:rsid w:val="000F44EF"/>
    <w:rsid w:val="001B1A61"/>
    <w:rsid w:val="00407FB9"/>
    <w:rsid w:val="00570AB8"/>
    <w:rsid w:val="00874B20"/>
    <w:rsid w:val="00892689"/>
    <w:rsid w:val="009229AB"/>
    <w:rsid w:val="00A23412"/>
    <w:rsid w:val="00B32CBD"/>
    <w:rsid w:val="00B35968"/>
    <w:rsid w:val="00C3151C"/>
    <w:rsid w:val="00CE7BCD"/>
    <w:rsid w:val="00D3071F"/>
    <w:rsid w:val="00D81155"/>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AAA9"/>
  <w15:chartTrackingRefBased/>
  <w15:docId w15:val="{D1830EFF-89B9-42E2-BC29-8C5F862F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23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23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234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A234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234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234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234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234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234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34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234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A234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A234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234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234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234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234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23412"/>
    <w:rPr>
      <w:rFonts w:eastAsiaTheme="majorEastAsia" w:cstheme="majorBidi"/>
      <w:color w:val="272727" w:themeColor="text1" w:themeTint="D8"/>
    </w:rPr>
  </w:style>
  <w:style w:type="paragraph" w:styleId="Titel">
    <w:name w:val="Title"/>
    <w:basedOn w:val="Standard"/>
    <w:next w:val="Standard"/>
    <w:link w:val="TitelZchn"/>
    <w:uiPriority w:val="10"/>
    <w:qFormat/>
    <w:rsid w:val="00A23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34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2341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234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234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23412"/>
    <w:rPr>
      <w:i/>
      <w:iCs/>
      <w:color w:val="404040" w:themeColor="text1" w:themeTint="BF"/>
    </w:rPr>
  </w:style>
  <w:style w:type="paragraph" w:styleId="Listenabsatz">
    <w:name w:val="List Paragraph"/>
    <w:basedOn w:val="Standard"/>
    <w:uiPriority w:val="34"/>
    <w:qFormat/>
    <w:rsid w:val="00A23412"/>
    <w:pPr>
      <w:ind w:left="720"/>
      <w:contextualSpacing/>
    </w:pPr>
  </w:style>
  <w:style w:type="character" w:styleId="IntensiveHervorhebung">
    <w:name w:val="Intense Emphasis"/>
    <w:basedOn w:val="Absatz-Standardschriftart"/>
    <w:uiPriority w:val="21"/>
    <w:qFormat/>
    <w:rsid w:val="00A23412"/>
    <w:rPr>
      <w:i/>
      <w:iCs/>
      <w:color w:val="0F4761" w:themeColor="accent1" w:themeShade="BF"/>
    </w:rPr>
  </w:style>
  <w:style w:type="paragraph" w:styleId="IntensivesZitat">
    <w:name w:val="Intense Quote"/>
    <w:basedOn w:val="Standard"/>
    <w:next w:val="Standard"/>
    <w:link w:val="IntensivesZitatZchn"/>
    <w:uiPriority w:val="30"/>
    <w:qFormat/>
    <w:rsid w:val="00A23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23412"/>
    <w:rPr>
      <w:i/>
      <w:iCs/>
      <w:color w:val="0F4761" w:themeColor="accent1" w:themeShade="BF"/>
    </w:rPr>
  </w:style>
  <w:style w:type="character" w:styleId="IntensiverVerweis">
    <w:name w:val="Intense Reference"/>
    <w:basedOn w:val="Absatz-Standardschriftart"/>
    <w:uiPriority w:val="32"/>
    <w:qFormat/>
    <w:rsid w:val="00A23412"/>
    <w:rPr>
      <w:b/>
      <w:bCs/>
      <w:smallCaps/>
      <w:color w:val="0F4761" w:themeColor="accent1" w:themeShade="BF"/>
      <w:spacing w:val="5"/>
    </w:rPr>
  </w:style>
  <w:style w:type="paragraph" w:styleId="StandardWeb">
    <w:name w:val="Normal (Web)"/>
    <w:basedOn w:val="Standard"/>
    <w:uiPriority w:val="99"/>
    <w:semiHidden/>
    <w:unhideWhenUsed/>
    <w:rsid w:val="00A23412"/>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A23412"/>
    <w:rPr>
      <w:color w:val="0000FF"/>
      <w:u w:val="single"/>
    </w:rPr>
  </w:style>
  <w:style w:type="character" w:styleId="NichtaufgelsteErwhnung">
    <w:name w:val="Unresolved Mention"/>
    <w:basedOn w:val="Absatz-Standardschriftart"/>
    <w:uiPriority w:val="99"/>
    <w:semiHidden/>
    <w:unhideWhenUsed/>
    <w:rsid w:val="00407FB9"/>
    <w:rPr>
      <w:color w:val="605E5C"/>
      <w:shd w:val="clear" w:color="auto" w:fill="E1DFDD"/>
    </w:rPr>
  </w:style>
  <w:style w:type="character" w:styleId="Fett">
    <w:name w:val="Strong"/>
    <w:basedOn w:val="Absatz-Standardschriftart"/>
    <w:uiPriority w:val="22"/>
    <w:qFormat/>
    <w:rsid w:val="00407FB9"/>
    <w:rPr>
      <w:b/>
      <w:bCs/>
    </w:rPr>
  </w:style>
  <w:style w:type="character" w:customStyle="1" w:styleId="vctta-title-text">
    <w:name w:val="vc_tta-title-text"/>
    <w:basedOn w:val="Absatz-Standardschriftart"/>
    <w:rsid w:val="00407FB9"/>
  </w:style>
  <w:style w:type="character" w:styleId="Hervorhebung">
    <w:name w:val="Emphasis"/>
    <w:basedOn w:val="Absatz-Standardschriftart"/>
    <w:uiPriority w:val="20"/>
    <w:qFormat/>
    <w:rsid w:val="00407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0206">
      <w:bodyDiv w:val="1"/>
      <w:marLeft w:val="0"/>
      <w:marRight w:val="0"/>
      <w:marTop w:val="0"/>
      <w:marBottom w:val="0"/>
      <w:divBdr>
        <w:top w:val="none" w:sz="0" w:space="0" w:color="auto"/>
        <w:left w:val="none" w:sz="0" w:space="0" w:color="auto"/>
        <w:bottom w:val="none" w:sz="0" w:space="0" w:color="auto"/>
        <w:right w:val="none" w:sz="0" w:space="0" w:color="auto"/>
      </w:divBdr>
      <w:divsChild>
        <w:div w:id="1765295106">
          <w:marLeft w:val="0"/>
          <w:marRight w:val="0"/>
          <w:marTop w:val="0"/>
          <w:marBottom w:val="525"/>
          <w:divBdr>
            <w:top w:val="none" w:sz="0" w:space="0" w:color="auto"/>
            <w:left w:val="none" w:sz="0" w:space="0" w:color="auto"/>
            <w:bottom w:val="none" w:sz="0" w:space="0" w:color="auto"/>
            <w:right w:val="none" w:sz="0" w:space="0" w:color="auto"/>
          </w:divBdr>
          <w:divsChild>
            <w:div w:id="16129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828">
      <w:bodyDiv w:val="1"/>
      <w:marLeft w:val="0"/>
      <w:marRight w:val="0"/>
      <w:marTop w:val="0"/>
      <w:marBottom w:val="0"/>
      <w:divBdr>
        <w:top w:val="none" w:sz="0" w:space="0" w:color="auto"/>
        <w:left w:val="none" w:sz="0" w:space="0" w:color="auto"/>
        <w:bottom w:val="none" w:sz="0" w:space="0" w:color="auto"/>
        <w:right w:val="none" w:sz="0" w:space="0" w:color="auto"/>
      </w:divBdr>
      <w:divsChild>
        <w:div w:id="1138914591">
          <w:marLeft w:val="0"/>
          <w:marRight w:val="0"/>
          <w:marTop w:val="0"/>
          <w:marBottom w:val="0"/>
          <w:divBdr>
            <w:top w:val="none" w:sz="0" w:space="0" w:color="auto"/>
            <w:left w:val="none" w:sz="0" w:space="0" w:color="auto"/>
            <w:bottom w:val="none" w:sz="0" w:space="0" w:color="auto"/>
            <w:right w:val="none" w:sz="0" w:space="0" w:color="auto"/>
          </w:divBdr>
          <w:divsChild>
            <w:div w:id="497959579">
              <w:marLeft w:val="0"/>
              <w:marRight w:val="0"/>
              <w:marTop w:val="0"/>
              <w:marBottom w:val="0"/>
              <w:divBdr>
                <w:top w:val="none" w:sz="0" w:space="0" w:color="auto"/>
                <w:left w:val="none" w:sz="0" w:space="0" w:color="auto"/>
                <w:bottom w:val="none" w:sz="0" w:space="0" w:color="auto"/>
                <w:right w:val="none" w:sz="0" w:space="0" w:color="auto"/>
              </w:divBdr>
              <w:divsChild>
                <w:div w:id="532108455">
                  <w:marLeft w:val="0"/>
                  <w:marRight w:val="0"/>
                  <w:marTop w:val="0"/>
                  <w:marBottom w:val="0"/>
                  <w:divBdr>
                    <w:top w:val="none" w:sz="0" w:space="0" w:color="auto"/>
                    <w:left w:val="none" w:sz="0" w:space="0" w:color="auto"/>
                    <w:bottom w:val="none" w:sz="0" w:space="0" w:color="auto"/>
                    <w:right w:val="none" w:sz="0" w:space="0" w:color="auto"/>
                  </w:divBdr>
                  <w:divsChild>
                    <w:div w:id="824587896">
                      <w:marLeft w:val="-225"/>
                      <w:marRight w:val="-225"/>
                      <w:marTop w:val="0"/>
                      <w:marBottom w:val="0"/>
                      <w:divBdr>
                        <w:top w:val="none" w:sz="0" w:space="0" w:color="auto"/>
                        <w:left w:val="none" w:sz="0" w:space="0" w:color="auto"/>
                        <w:bottom w:val="none" w:sz="0" w:space="0" w:color="auto"/>
                        <w:right w:val="none" w:sz="0" w:space="0" w:color="auto"/>
                      </w:divBdr>
                      <w:divsChild>
                        <w:div w:id="20706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6002">
          <w:marLeft w:val="0"/>
          <w:marRight w:val="0"/>
          <w:marTop w:val="0"/>
          <w:marBottom w:val="0"/>
          <w:divBdr>
            <w:top w:val="none" w:sz="0" w:space="0" w:color="auto"/>
            <w:left w:val="none" w:sz="0" w:space="0" w:color="auto"/>
            <w:bottom w:val="none" w:sz="0" w:space="0" w:color="auto"/>
            <w:right w:val="none" w:sz="0" w:space="0" w:color="auto"/>
          </w:divBdr>
          <w:divsChild>
            <w:div w:id="1940021722">
              <w:marLeft w:val="-225"/>
              <w:marRight w:val="-225"/>
              <w:marTop w:val="0"/>
              <w:marBottom w:val="0"/>
              <w:divBdr>
                <w:top w:val="none" w:sz="0" w:space="0" w:color="auto"/>
                <w:left w:val="none" w:sz="0" w:space="0" w:color="auto"/>
                <w:bottom w:val="none" w:sz="0" w:space="0" w:color="auto"/>
                <w:right w:val="none" w:sz="0" w:space="0" w:color="auto"/>
              </w:divBdr>
              <w:divsChild>
                <w:div w:id="705446112">
                  <w:marLeft w:val="0"/>
                  <w:marRight w:val="0"/>
                  <w:marTop w:val="0"/>
                  <w:marBottom w:val="0"/>
                  <w:divBdr>
                    <w:top w:val="none" w:sz="0" w:space="0" w:color="auto"/>
                    <w:left w:val="none" w:sz="0" w:space="0" w:color="auto"/>
                    <w:bottom w:val="none" w:sz="0" w:space="0" w:color="auto"/>
                    <w:right w:val="none" w:sz="0" w:space="0" w:color="auto"/>
                  </w:divBdr>
                  <w:divsChild>
                    <w:div w:id="1060208486">
                      <w:marLeft w:val="-225"/>
                      <w:marRight w:val="-225"/>
                      <w:marTop w:val="0"/>
                      <w:marBottom w:val="0"/>
                      <w:divBdr>
                        <w:top w:val="none" w:sz="0" w:space="0" w:color="auto"/>
                        <w:left w:val="none" w:sz="0" w:space="0" w:color="auto"/>
                        <w:bottom w:val="none" w:sz="0" w:space="0" w:color="auto"/>
                        <w:right w:val="none" w:sz="0" w:space="0" w:color="auto"/>
                      </w:divBdr>
                      <w:divsChild>
                        <w:div w:id="139812078">
                          <w:marLeft w:val="0"/>
                          <w:marRight w:val="0"/>
                          <w:marTop w:val="0"/>
                          <w:marBottom w:val="0"/>
                          <w:divBdr>
                            <w:top w:val="none" w:sz="0" w:space="0" w:color="auto"/>
                            <w:left w:val="none" w:sz="0" w:space="0" w:color="auto"/>
                            <w:bottom w:val="none" w:sz="0" w:space="0" w:color="auto"/>
                            <w:right w:val="none" w:sz="0" w:space="0" w:color="auto"/>
                          </w:divBdr>
                          <w:divsChild>
                            <w:div w:id="1975133934">
                              <w:marLeft w:val="0"/>
                              <w:marRight w:val="0"/>
                              <w:marTop w:val="0"/>
                              <w:marBottom w:val="0"/>
                              <w:divBdr>
                                <w:top w:val="none" w:sz="0" w:space="0" w:color="auto"/>
                                <w:left w:val="none" w:sz="0" w:space="0" w:color="auto"/>
                                <w:bottom w:val="none" w:sz="0" w:space="0" w:color="auto"/>
                                <w:right w:val="none" w:sz="0" w:space="0" w:color="auto"/>
                              </w:divBdr>
                              <w:divsChild>
                                <w:div w:id="1453279243">
                                  <w:marLeft w:val="0"/>
                                  <w:marRight w:val="0"/>
                                  <w:marTop w:val="0"/>
                                  <w:marBottom w:val="0"/>
                                  <w:divBdr>
                                    <w:top w:val="none" w:sz="0" w:space="0" w:color="auto"/>
                                    <w:left w:val="none" w:sz="0" w:space="0" w:color="auto"/>
                                    <w:bottom w:val="none" w:sz="0" w:space="0" w:color="auto"/>
                                    <w:right w:val="none" w:sz="0" w:space="0" w:color="auto"/>
                                  </w:divBdr>
                                  <w:divsChild>
                                    <w:div w:id="102458667">
                                      <w:marLeft w:val="0"/>
                                      <w:marRight w:val="0"/>
                                      <w:marTop w:val="0"/>
                                      <w:marBottom w:val="525"/>
                                      <w:divBdr>
                                        <w:top w:val="none" w:sz="0" w:space="0" w:color="auto"/>
                                        <w:left w:val="none" w:sz="0" w:space="0" w:color="auto"/>
                                        <w:bottom w:val="none" w:sz="0" w:space="0" w:color="auto"/>
                                        <w:right w:val="none" w:sz="0" w:space="0" w:color="auto"/>
                                      </w:divBdr>
                                      <w:divsChild>
                                        <w:div w:id="12075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163173">
                      <w:marLeft w:val="-225"/>
                      <w:marRight w:val="-225"/>
                      <w:marTop w:val="0"/>
                      <w:marBottom w:val="0"/>
                      <w:divBdr>
                        <w:top w:val="none" w:sz="0" w:space="0" w:color="auto"/>
                        <w:left w:val="none" w:sz="0" w:space="0" w:color="auto"/>
                        <w:bottom w:val="none" w:sz="0" w:space="0" w:color="auto"/>
                        <w:right w:val="none" w:sz="0" w:space="0" w:color="auto"/>
                      </w:divBdr>
                      <w:divsChild>
                        <w:div w:id="1253323380">
                          <w:marLeft w:val="0"/>
                          <w:marRight w:val="0"/>
                          <w:marTop w:val="0"/>
                          <w:marBottom w:val="0"/>
                          <w:divBdr>
                            <w:top w:val="none" w:sz="0" w:space="0" w:color="auto"/>
                            <w:left w:val="none" w:sz="0" w:space="0" w:color="auto"/>
                            <w:bottom w:val="none" w:sz="0" w:space="0" w:color="auto"/>
                            <w:right w:val="none" w:sz="0" w:space="0" w:color="auto"/>
                          </w:divBdr>
                          <w:divsChild>
                            <w:div w:id="472647706">
                              <w:marLeft w:val="0"/>
                              <w:marRight w:val="0"/>
                              <w:marTop w:val="0"/>
                              <w:marBottom w:val="0"/>
                              <w:divBdr>
                                <w:top w:val="none" w:sz="0" w:space="0" w:color="auto"/>
                                <w:left w:val="none" w:sz="0" w:space="0" w:color="auto"/>
                                <w:bottom w:val="none" w:sz="0" w:space="0" w:color="auto"/>
                                <w:right w:val="none" w:sz="0" w:space="0" w:color="auto"/>
                              </w:divBdr>
                              <w:divsChild>
                                <w:div w:id="1174877902">
                                  <w:marLeft w:val="0"/>
                                  <w:marRight w:val="0"/>
                                  <w:marTop w:val="0"/>
                                  <w:marBottom w:val="0"/>
                                  <w:divBdr>
                                    <w:top w:val="none" w:sz="0" w:space="0" w:color="auto"/>
                                    <w:left w:val="none" w:sz="0" w:space="0" w:color="auto"/>
                                    <w:bottom w:val="none" w:sz="0" w:space="0" w:color="auto"/>
                                    <w:right w:val="none" w:sz="0" w:space="0" w:color="auto"/>
                                  </w:divBdr>
                                  <w:divsChild>
                                    <w:div w:id="17242145">
                                      <w:marLeft w:val="0"/>
                                      <w:marRight w:val="0"/>
                                      <w:marTop w:val="0"/>
                                      <w:marBottom w:val="525"/>
                                      <w:divBdr>
                                        <w:top w:val="none" w:sz="0" w:space="0" w:color="auto"/>
                                        <w:left w:val="none" w:sz="0" w:space="0" w:color="auto"/>
                                        <w:bottom w:val="none" w:sz="0" w:space="0" w:color="auto"/>
                                        <w:right w:val="none" w:sz="0" w:space="0" w:color="auto"/>
                                      </w:divBdr>
                                      <w:divsChild>
                                        <w:div w:id="3173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291838">
      <w:bodyDiv w:val="1"/>
      <w:marLeft w:val="0"/>
      <w:marRight w:val="0"/>
      <w:marTop w:val="0"/>
      <w:marBottom w:val="0"/>
      <w:divBdr>
        <w:top w:val="none" w:sz="0" w:space="0" w:color="auto"/>
        <w:left w:val="none" w:sz="0" w:space="0" w:color="auto"/>
        <w:bottom w:val="none" w:sz="0" w:space="0" w:color="auto"/>
        <w:right w:val="none" w:sz="0" w:space="0" w:color="auto"/>
      </w:divBdr>
      <w:divsChild>
        <w:div w:id="1083339325">
          <w:marLeft w:val="0"/>
          <w:marRight w:val="0"/>
          <w:marTop w:val="0"/>
          <w:marBottom w:val="750"/>
          <w:divBdr>
            <w:top w:val="none" w:sz="0" w:space="0" w:color="auto"/>
            <w:left w:val="none" w:sz="0" w:space="0" w:color="auto"/>
            <w:bottom w:val="none" w:sz="0" w:space="0" w:color="auto"/>
            <w:right w:val="none" w:sz="0" w:space="0" w:color="auto"/>
          </w:divBdr>
        </w:div>
      </w:divsChild>
    </w:div>
    <w:div w:id="677343083">
      <w:bodyDiv w:val="1"/>
      <w:marLeft w:val="0"/>
      <w:marRight w:val="0"/>
      <w:marTop w:val="0"/>
      <w:marBottom w:val="0"/>
      <w:divBdr>
        <w:top w:val="none" w:sz="0" w:space="0" w:color="auto"/>
        <w:left w:val="none" w:sz="0" w:space="0" w:color="auto"/>
        <w:bottom w:val="none" w:sz="0" w:space="0" w:color="auto"/>
        <w:right w:val="none" w:sz="0" w:space="0" w:color="auto"/>
      </w:divBdr>
      <w:divsChild>
        <w:div w:id="306472921">
          <w:marLeft w:val="0"/>
          <w:marRight w:val="0"/>
          <w:marTop w:val="0"/>
          <w:marBottom w:val="750"/>
          <w:divBdr>
            <w:top w:val="none" w:sz="0" w:space="0" w:color="auto"/>
            <w:left w:val="none" w:sz="0" w:space="0" w:color="auto"/>
            <w:bottom w:val="none" w:sz="0" w:space="0" w:color="auto"/>
            <w:right w:val="none" w:sz="0" w:space="0" w:color="auto"/>
          </w:divBdr>
        </w:div>
      </w:divsChild>
    </w:div>
    <w:div w:id="776293466">
      <w:bodyDiv w:val="1"/>
      <w:marLeft w:val="0"/>
      <w:marRight w:val="0"/>
      <w:marTop w:val="0"/>
      <w:marBottom w:val="0"/>
      <w:divBdr>
        <w:top w:val="none" w:sz="0" w:space="0" w:color="auto"/>
        <w:left w:val="none" w:sz="0" w:space="0" w:color="auto"/>
        <w:bottom w:val="none" w:sz="0" w:space="0" w:color="auto"/>
        <w:right w:val="none" w:sz="0" w:space="0" w:color="auto"/>
      </w:divBdr>
      <w:divsChild>
        <w:div w:id="1151873842">
          <w:marLeft w:val="0"/>
          <w:marRight w:val="0"/>
          <w:marTop w:val="0"/>
          <w:marBottom w:val="0"/>
          <w:divBdr>
            <w:top w:val="none" w:sz="0" w:space="0" w:color="auto"/>
            <w:left w:val="none" w:sz="0" w:space="0" w:color="auto"/>
            <w:bottom w:val="none" w:sz="0" w:space="0" w:color="auto"/>
            <w:right w:val="none" w:sz="0" w:space="0" w:color="auto"/>
          </w:divBdr>
          <w:divsChild>
            <w:div w:id="1511286656">
              <w:marLeft w:val="0"/>
              <w:marRight w:val="0"/>
              <w:marTop w:val="0"/>
              <w:marBottom w:val="0"/>
              <w:divBdr>
                <w:top w:val="none" w:sz="0" w:space="0" w:color="auto"/>
                <w:left w:val="none" w:sz="0" w:space="0" w:color="auto"/>
                <w:bottom w:val="none" w:sz="0" w:space="0" w:color="auto"/>
                <w:right w:val="none" w:sz="0" w:space="0" w:color="auto"/>
              </w:divBdr>
              <w:divsChild>
                <w:div w:id="594479140">
                  <w:marLeft w:val="0"/>
                  <w:marRight w:val="0"/>
                  <w:marTop w:val="0"/>
                  <w:marBottom w:val="0"/>
                  <w:divBdr>
                    <w:top w:val="none" w:sz="0" w:space="0" w:color="auto"/>
                    <w:left w:val="none" w:sz="0" w:space="0" w:color="auto"/>
                    <w:bottom w:val="none" w:sz="0" w:space="0" w:color="auto"/>
                    <w:right w:val="none" w:sz="0" w:space="0" w:color="auto"/>
                  </w:divBdr>
                  <w:divsChild>
                    <w:div w:id="1658613485">
                      <w:marLeft w:val="0"/>
                      <w:marRight w:val="0"/>
                      <w:marTop w:val="0"/>
                      <w:marBottom w:val="525"/>
                      <w:divBdr>
                        <w:top w:val="none" w:sz="0" w:space="0" w:color="auto"/>
                        <w:left w:val="none" w:sz="0" w:space="0" w:color="auto"/>
                        <w:bottom w:val="none" w:sz="0" w:space="0" w:color="auto"/>
                        <w:right w:val="none" w:sz="0" w:space="0" w:color="auto"/>
                      </w:divBdr>
                      <w:divsChild>
                        <w:div w:id="9672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01226">
          <w:marLeft w:val="0"/>
          <w:marRight w:val="0"/>
          <w:marTop w:val="0"/>
          <w:marBottom w:val="0"/>
          <w:divBdr>
            <w:top w:val="none" w:sz="0" w:space="0" w:color="auto"/>
            <w:left w:val="none" w:sz="0" w:space="0" w:color="auto"/>
            <w:bottom w:val="none" w:sz="0" w:space="0" w:color="auto"/>
            <w:right w:val="none" w:sz="0" w:space="0" w:color="auto"/>
          </w:divBdr>
          <w:divsChild>
            <w:div w:id="1652711789">
              <w:marLeft w:val="0"/>
              <w:marRight w:val="0"/>
              <w:marTop w:val="0"/>
              <w:marBottom w:val="0"/>
              <w:divBdr>
                <w:top w:val="none" w:sz="0" w:space="0" w:color="auto"/>
                <w:left w:val="none" w:sz="0" w:space="0" w:color="auto"/>
                <w:bottom w:val="none" w:sz="0" w:space="0" w:color="auto"/>
                <w:right w:val="none" w:sz="0" w:space="0" w:color="auto"/>
              </w:divBdr>
              <w:divsChild>
                <w:div w:id="588588080">
                  <w:marLeft w:val="0"/>
                  <w:marRight w:val="0"/>
                  <w:marTop w:val="0"/>
                  <w:marBottom w:val="0"/>
                  <w:divBdr>
                    <w:top w:val="none" w:sz="0" w:space="0" w:color="auto"/>
                    <w:left w:val="none" w:sz="0" w:space="0" w:color="auto"/>
                    <w:bottom w:val="none" w:sz="0" w:space="0" w:color="auto"/>
                    <w:right w:val="none" w:sz="0" w:space="0" w:color="auto"/>
                  </w:divBdr>
                  <w:divsChild>
                    <w:div w:id="130632490">
                      <w:marLeft w:val="0"/>
                      <w:marRight w:val="0"/>
                      <w:marTop w:val="0"/>
                      <w:marBottom w:val="525"/>
                      <w:divBdr>
                        <w:top w:val="none" w:sz="0" w:space="0" w:color="auto"/>
                        <w:left w:val="none" w:sz="0" w:space="0" w:color="auto"/>
                        <w:bottom w:val="none" w:sz="0" w:space="0" w:color="auto"/>
                        <w:right w:val="none" w:sz="0" w:space="0" w:color="auto"/>
                      </w:divBdr>
                      <w:divsChild>
                        <w:div w:id="6882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272660">
      <w:bodyDiv w:val="1"/>
      <w:marLeft w:val="0"/>
      <w:marRight w:val="0"/>
      <w:marTop w:val="0"/>
      <w:marBottom w:val="0"/>
      <w:divBdr>
        <w:top w:val="none" w:sz="0" w:space="0" w:color="auto"/>
        <w:left w:val="none" w:sz="0" w:space="0" w:color="auto"/>
        <w:bottom w:val="none" w:sz="0" w:space="0" w:color="auto"/>
        <w:right w:val="none" w:sz="0" w:space="0" w:color="auto"/>
      </w:divBdr>
      <w:divsChild>
        <w:div w:id="1893420564">
          <w:marLeft w:val="0"/>
          <w:marRight w:val="0"/>
          <w:marTop w:val="0"/>
          <w:marBottom w:val="0"/>
          <w:divBdr>
            <w:top w:val="none" w:sz="0" w:space="0" w:color="auto"/>
            <w:left w:val="none" w:sz="0" w:space="0" w:color="auto"/>
            <w:bottom w:val="none" w:sz="0" w:space="0" w:color="auto"/>
            <w:right w:val="none" w:sz="0" w:space="0" w:color="auto"/>
          </w:divBdr>
          <w:divsChild>
            <w:div w:id="1410539285">
              <w:marLeft w:val="-225"/>
              <w:marRight w:val="-225"/>
              <w:marTop w:val="0"/>
              <w:marBottom w:val="0"/>
              <w:divBdr>
                <w:top w:val="none" w:sz="0" w:space="0" w:color="auto"/>
                <w:left w:val="none" w:sz="0" w:space="0" w:color="auto"/>
                <w:bottom w:val="none" w:sz="0" w:space="0" w:color="auto"/>
                <w:right w:val="none" w:sz="0" w:space="0" w:color="auto"/>
              </w:divBdr>
              <w:divsChild>
                <w:div w:id="521015973">
                  <w:marLeft w:val="0"/>
                  <w:marRight w:val="0"/>
                  <w:marTop w:val="0"/>
                  <w:marBottom w:val="0"/>
                  <w:divBdr>
                    <w:top w:val="none" w:sz="0" w:space="0" w:color="auto"/>
                    <w:left w:val="none" w:sz="0" w:space="0" w:color="auto"/>
                    <w:bottom w:val="none" w:sz="0" w:space="0" w:color="auto"/>
                    <w:right w:val="none" w:sz="0" w:space="0" w:color="auto"/>
                  </w:divBdr>
                  <w:divsChild>
                    <w:div w:id="510027186">
                      <w:marLeft w:val="-225"/>
                      <w:marRight w:val="-225"/>
                      <w:marTop w:val="0"/>
                      <w:marBottom w:val="0"/>
                      <w:divBdr>
                        <w:top w:val="none" w:sz="0" w:space="0" w:color="auto"/>
                        <w:left w:val="none" w:sz="0" w:space="0" w:color="auto"/>
                        <w:bottom w:val="none" w:sz="0" w:space="0" w:color="auto"/>
                        <w:right w:val="none" w:sz="0" w:space="0" w:color="auto"/>
                      </w:divBdr>
                      <w:divsChild>
                        <w:div w:id="1613904070">
                          <w:marLeft w:val="0"/>
                          <w:marRight w:val="0"/>
                          <w:marTop w:val="0"/>
                          <w:marBottom w:val="0"/>
                          <w:divBdr>
                            <w:top w:val="none" w:sz="0" w:space="0" w:color="auto"/>
                            <w:left w:val="none" w:sz="0" w:space="0" w:color="auto"/>
                            <w:bottom w:val="none" w:sz="0" w:space="0" w:color="auto"/>
                            <w:right w:val="none" w:sz="0" w:space="0" w:color="auto"/>
                          </w:divBdr>
                          <w:divsChild>
                            <w:div w:id="1697274435">
                              <w:marLeft w:val="0"/>
                              <w:marRight w:val="0"/>
                              <w:marTop w:val="0"/>
                              <w:marBottom w:val="0"/>
                              <w:divBdr>
                                <w:top w:val="none" w:sz="0" w:space="0" w:color="auto"/>
                                <w:left w:val="none" w:sz="0" w:space="0" w:color="auto"/>
                                <w:bottom w:val="none" w:sz="0" w:space="0" w:color="auto"/>
                                <w:right w:val="none" w:sz="0" w:space="0" w:color="auto"/>
                              </w:divBdr>
                              <w:divsChild>
                                <w:div w:id="1313023445">
                                  <w:marLeft w:val="0"/>
                                  <w:marRight w:val="0"/>
                                  <w:marTop w:val="0"/>
                                  <w:marBottom w:val="0"/>
                                  <w:divBdr>
                                    <w:top w:val="none" w:sz="0" w:space="0" w:color="auto"/>
                                    <w:left w:val="none" w:sz="0" w:space="0" w:color="auto"/>
                                    <w:bottom w:val="none" w:sz="0" w:space="0" w:color="auto"/>
                                    <w:right w:val="none" w:sz="0" w:space="0" w:color="auto"/>
                                  </w:divBdr>
                                  <w:divsChild>
                                    <w:div w:id="2094625035">
                                      <w:marLeft w:val="0"/>
                                      <w:marRight w:val="0"/>
                                      <w:marTop w:val="0"/>
                                      <w:marBottom w:val="525"/>
                                      <w:divBdr>
                                        <w:top w:val="none" w:sz="0" w:space="0" w:color="auto"/>
                                        <w:left w:val="none" w:sz="0" w:space="0" w:color="auto"/>
                                        <w:bottom w:val="none" w:sz="0" w:space="0" w:color="auto"/>
                                        <w:right w:val="none" w:sz="0" w:space="0" w:color="auto"/>
                                      </w:divBdr>
                                      <w:divsChild>
                                        <w:div w:id="1393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535763">
                      <w:marLeft w:val="-225"/>
                      <w:marRight w:val="-225"/>
                      <w:marTop w:val="0"/>
                      <w:marBottom w:val="0"/>
                      <w:divBdr>
                        <w:top w:val="none" w:sz="0" w:space="0" w:color="auto"/>
                        <w:left w:val="none" w:sz="0" w:space="0" w:color="auto"/>
                        <w:bottom w:val="none" w:sz="0" w:space="0" w:color="auto"/>
                        <w:right w:val="none" w:sz="0" w:space="0" w:color="auto"/>
                      </w:divBdr>
                      <w:divsChild>
                        <w:div w:id="1806503919">
                          <w:marLeft w:val="0"/>
                          <w:marRight w:val="0"/>
                          <w:marTop w:val="0"/>
                          <w:marBottom w:val="0"/>
                          <w:divBdr>
                            <w:top w:val="none" w:sz="0" w:space="0" w:color="auto"/>
                            <w:left w:val="none" w:sz="0" w:space="0" w:color="auto"/>
                            <w:bottom w:val="none" w:sz="0" w:space="0" w:color="auto"/>
                            <w:right w:val="none" w:sz="0" w:space="0" w:color="auto"/>
                          </w:divBdr>
                          <w:divsChild>
                            <w:div w:id="1814325768">
                              <w:marLeft w:val="0"/>
                              <w:marRight w:val="0"/>
                              <w:marTop w:val="0"/>
                              <w:marBottom w:val="0"/>
                              <w:divBdr>
                                <w:top w:val="none" w:sz="0" w:space="0" w:color="auto"/>
                                <w:left w:val="none" w:sz="0" w:space="0" w:color="auto"/>
                                <w:bottom w:val="none" w:sz="0" w:space="0" w:color="auto"/>
                                <w:right w:val="none" w:sz="0" w:space="0" w:color="auto"/>
                              </w:divBdr>
                              <w:divsChild>
                                <w:div w:id="432018539">
                                  <w:marLeft w:val="0"/>
                                  <w:marRight w:val="0"/>
                                  <w:marTop w:val="0"/>
                                  <w:marBottom w:val="0"/>
                                  <w:divBdr>
                                    <w:top w:val="none" w:sz="0" w:space="0" w:color="auto"/>
                                    <w:left w:val="none" w:sz="0" w:space="0" w:color="auto"/>
                                    <w:bottom w:val="none" w:sz="0" w:space="0" w:color="auto"/>
                                    <w:right w:val="none" w:sz="0" w:space="0" w:color="auto"/>
                                  </w:divBdr>
                                  <w:divsChild>
                                    <w:div w:id="688986628">
                                      <w:marLeft w:val="0"/>
                                      <w:marRight w:val="0"/>
                                      <w:marTop w:val="0"/>
                                      <w:marBottom w:val="525"/>
                                      <w:divBdr>
                                        <w:top w:val="none" w:sz="0" w:space="0" w:color="auto"/>
                                        <w:left w:val="none" w:sz="0" w:space="0" w:color="auto"/>
                                        <w:bottom w:val="none" w:sz="0" w:space="0" w:color="auto"/>
                                        <w:right w:val="none" w:sz="0" w:space="0" w:color="auto"/>
                                      </w:divBdr>
                                      <w:divsChild>
                                        <w:div w:id="19736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249730">
                      <w:marLeft w:val="-225"/>
                      <w:marRight w:val="-225"/>
                      <w:marTop w:val="0"/>
                      <w:marBottom w:val="0"/>
                      <w:divBdr>
                        <w:top w:val="none" w:sz="0" w:space="0" w:color="auto"/>
                        <w:left w:val="none" w:sz="0" w:space="0" w:color="auto"/>
                        <w:bottom w:val="none" w:sz="0" w:space="0" w:color="auto"/>
                        <w:right w:val="none" w:sz="0" w:space="0" w:color="auto"/>
                      </w:divBdr>
                      <w:divsChild>
                        <w:div w:id="327366659">
                          <w:marLeft w:val="0"/>
                          <w:marRight w:val="0"/>
                          <w:marTop w:val="0"/>
                          <w:marBottom w:val="0"/>
                          <w:divBdr>
                            <w:top w:val="none" w:sz="0" w:space="0" w:color="auto"/>
                            <w:left w:val="none" w:sz="0" w:space="0" w:color="auto"/>
                            <w:bottom w:val="none" w:sz="0" w:space="0" w:color="auto"/>
                            <w:right w:val="none" w:sz="0" w:space="0" w:color="auto"/>
                          </w:divBdr>
                          <w:divsChild>
                            <w:div w:id="1829856834">
                              <w:marLeft w:val="0"/>
                              <w:marRight w:val="0"/>
                              <w:marTop w:val="0"/>
                              <w:marBottom w:val="0"/>
                              <w:divBdr>
                                <w:top w:val="none" w:sz="0" w:space="0" w:color="auto"/>
                                <w:left w:val="none" w:sz="0" w:space="0" w:color="auto"/>
                                <w:bottom w:val="none" w:sz="0" w:space="0" w:color="auto"/>
                                <w:right w:val="none" w:sz="0" w:space="0" w:color="auto"/>
                              </w:divBdr>
                              <w:divsChild>
                                <w:div w:id="2037542629">
                                  <w:marLeft w:val="0"/>
                                  <w:marRight w:val="0"/>
                                  <w:marTop w:val="0"/>
                                  <w:marBottom w:val="0"/>
                                  <w:divBdr>
                                    <w:top w:val="none" w:sz="0" w:space="0" w:color="auto"/>
                                    <w:left w:val="none" w:sz="0" w:space="0" w:color="auto"/>
                                    <w:bottom w:val="none" w:sz="0" w:space="0" w:color="auto"/>
                                    <w:right w:val="none" w:sz="0" w:space="0" w:color="auto"/>
                                  </w:divBdr>
                                  <w:divsChild>
                                    <w:div w:id="1846741900">
                                      <w:marLeft w:val="0"/>
                                      <w:marRight w:val="0"/>
                                      <w:marTop w:val="0"/>
                                      <w:marBottom w:val="525"/>
                                      <w:divBdr>
                                        <w:top w:val="none" w:sz="0" w:space="0" w:color="auto"/>
                                        <w:left w:val="none" w:sz="0" w:space="0" w:color="auto"/>
                                        <w:bottom w:val="none" w:sz="0" w:space="0" w:color="auto"/>
                                        <w:right w:val="none" w:sz="0" w:space="0" w:color="auto"/>
                                      </w:divBdr>
                                      <w:divsChild>
                                        <w:div w:id="17021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3064">
                      <w:marLeft w:val="-225"/>
                      <w:marRight w:val="-225"/>
                      <w:marTop w:val="0"/>
                      <w:marBottom w:val="0"/>
                      <w:divBdr>
                        <w:top w:val="none" w:sz="0" w:space="0" w:color="auto"/>
                        <w:left w:val="none" w:sz="0" w:space="0" w:color="auto"/>
                        <w:bottom w:val="none" w:sz="0" w:space="0" w:color="auto"/>
                        <w:right w:val="none" w:sz="0" w:space="0" w:color="auto"/>
                      </w:divBdr>
                      <w:divsChild>
                        <w:div w:id="313920846">
                          <w:marLeft w:val="0"/>
                          <w:marRight w:val="0"/>
                          <w:marTop w:val="0"/>
                          <w:marBottom w:val="0"/>
                          <w:divBdr>
                            <w:top w:val="none" w:sz="0" w:space="0" w:color="auto"/>
                            <w:left w:val="none" w:sz="0" w:space="0" w:color="auto"/>
                            <w:bottom w:val="none" w:sz="0" w:space="0" w:color="auto"/>
                            <w:right w:val="none" w:sz="0" w:space="0" w:color="auto"/>
                          </w:divBdr>
                          <w:divsChild>
                            <w:div w:id="1947731318">
                              <w:marLeft w:val="0"/>
                              <w:marRight w:val="0"/>
                              <w:marTop w:val="0"/>
                              <w:marBottom w:val="0"/>
                              <w:divBdr>
                                <w:top w:val="none" w:sz="0" w:space="0" w:color="auto"/>
                                <w:left w:val="none" w:sz="0" w:space="0" w:color="auto"/>
                                <w:bottom w:val="none" w:sz="0" w:space="0" w:color="auto"/>
                                <w:right w:val="none" w:sz="0" w:space="0" w:color="auto"/>
                              </w:divBdr>
                              <w:divsChild>
                                <w:div w:id="761144886">
                                  <w:marLeft w:val="0"/>
                                  <w:marRight w:val="0"/>
                                  <w:marTop w:val="0"/>
                                  <w:marBottom w:val="0"/>
                                  <w:divBdr>
                                    <w:top w:val="none" w:sz="0" w:space="0" w:color="auto"/>
                                    <w:left w:val="none" w:sz="0" w:space="0" w:color="auto"/>
                                    <w:bottom w:val="none" w:sz="0" w:space="0" w:color="auto"/>
                                    <w:right w:val="none" w:sz="0" w:space="0" w:color="auto"/>
                                  </w:divBdr>
                                  <w:divsChild>
                                    <w:div w:id="253824061">
                                      <w:marLeft w:val="0"/>
                                      <w:marRight w:val="0"/>
                                      <w:marTop w:val="0"/>
                                      <w:marBottom w:val="525"/>
                                      <w:divBdr>
                                        <w:top w:val="none" w:sz="0" w:space="0" w:color="auto"/>
                                        <w:left w:val="none" w:sz="0" w:space="0" w:color="auto"/>
                                        <w:bottom w:val="none" w:sz="0" w:space="0" w:color="auto"/>
                                        <w:right w:val="none" w:sz="0" w:space="0" w:color="auto"/>
                                      </w:divBdr>
                                      <w:divsChild>
                                        <w:div w:id="2010598119">
                                          <w:marLeft w:val="0"/>
                                          <w:marRight w:val="0"/>
                                          <w:marTop w:val="0"/>
                                          <w:marBottom w:val="0"/>
                                          <w:divBdr>
                                            <w:top w:val="none" w:sz="0" w:space="0" w:color="auto"/>
                                            <w:left w:val="none" w:sz="0" w:space="0" w:color="auto"/>
                                            <w:bottom w:val="none" w:sz="0" w:space="0" w:color="auto"/>
                                            <w:right w:val="none" w:sz="0" w:space="0" w:color="auto"/>
                                          </w:divBdr>
                                        </w:div>
                                      </w:divsChild>
                                    </w:div>
                                    <w:div w:id="1950504857">
                                      <w:marLeft w:val="0"/>
                                      <w:marRight w:val="0"/>
                                      <w:marTop w:val="0"/>
                                      <w:marBottom w:val="525"/>
                                      <w:divBdr>
                                        <w:top w:val="none" w:sz="0" w:space="0" w:color="auto"/>
                                        <w:left w:val="none" w:sz="0" w:space="0" w:color="auto"/>
                                        <w:bottom w:val="none" w:sz="0" w:space="0" w:color="auto"/>
                                        <w:right w:val="none" w:sz="0" w:space="0" w:color="auto"/>
                                      </w:divBdr>
                                      <w:divsChild>
                                        <w:div w:id="1706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9212">
                          <w:marLeft w:val="0"/>
                          <w:marRight w:val="0"/>
                          <w:marTop w:val="0"/>
                          <w:marBottom w:val="0"/>
                          <w:divBdr>
                            <w:top w:val="none" w:sz="0" w:space="0" w:color="auto"/>
                            <w:left w:val="none" w:sz="0" w:space="0" w:color="auto"/>
                            <w:bottom w:val="none" w:sz="0" w:space="0" w:color="auto"/>
                            <w:right w:val="none" w:sz="0" w:space="0" w:color="auto"/>
                          </w:divBdr>
                          <w:divsChild>
                            <w:div w:id="207383133">
                              <w:marLeft w:val="0"/>
                              <w:marRight w:val="0"/>
                              <w:marTop w:val="0"/>
                              <w:marBottom w:val="0"/>
                              <w:divBdr>
                                <w:top w:val="none" w:sz="0" w:space="0" w:color="auto"/>
                                <w:left w:val="none" w:sz="0" w:space="0" w:color="auto"/>
                                <w:bottom w:val="none" w:sz="0" w:space="0" w:color="auto"/>
                                <w:right w:val="none" w:sz="0" w:space="0" w:color="auto"/>
                              </w:divBdr>
                              <w:divsChild>
                                <w:div w:id="2062942805">
                                  <w:marLeft w:val="0"/>
                                  <w:marRight w:val="0"/>
                                  <w:marTop w:val="0"/>
                                  <w:marBottom w:val="0"/>
                                  <w:divBdr>
                                    <w:top w:val="none" w:sz="0" w:space="0" w:color="auto"/>
                                    <w:left w:val="none" w:sz="0" w:space="0" w:color="auto"/>
                                    <w:bottom w:val="none" w:sz="0" w:space="0" w:color="auto"/>
                                    <w:right w:val="none" w:sz="0" w:space="0" w:color="auto"/>
                                  </w:divBdr>
                                  <w:divsChild>
                                    <w:div w:id="788353649">
                                      <w:marLeft w:val="0"/>
                                      <w:marRight w:val="0"/>
                                      <w:marTop w:val="0"/>
                                      <w:marBottom w:val="525"/>
                                      <w:divBdr>
                                        <w:top w:val="none" w:sz="0" w:space="0" w:color="auto"/>
                                        <w:left w:val="none" w:sz="0" w:space="0" w:color="auto"/>
                                        <w:bottom w:val="none" w:sz="0" w:space="0" w:color="auto"/>
                                        <w:right w:val="none" w:sz="0" w:space="0" w:color="auto"/>
                                      </w:divBdr>
                                      <w:divsChild>
                                        <w:div w:id="1830487392">
                                          <w:marLeft w:val="0"/>
                                          <w:marRight w:val="0"/>
                                          <w:marTop w:val="0"/>
                                          <w:marBottom w:val="0"/>
                                          <w:divBdr>
                                            <w:top w:val="none" w:sz="0" w:space="0" w:color="auto"/>
                                            <w:left w:val="none" w:sz="0" w:space="0" w:color="auto"/>
                                            <w:bottom w:val="none" w:sz="0" w:space="0" w:color="auto"/>
                                            <w:right w:val="none" w:sz="0" w:space="0" w:color="auto"/>
                                          </w:divBdr>
                                        </w:div>
                                      </w:divsChild>
                                    </w:div>
                                    <w:div w:id="905992778">
                                      <w:marLeft w:val="0"/>
                                      <w:marRight w:val="0"/>
                                      <w:marTop w:val="0"/>
                                      <w:marBottom w:val="525"/>
                                      <w:divBdr>
                                        <w:top w:val="none" w:sz="0" w:space="0" w:color="auto"/>
                                        <w:left w:val="none" w:sz="0" w:space="0" w:color="auto"/>
                                        <w:bottom w:val="none" w:sz="0" w:space="0" w:color="auto"/>
                                        <w:right w:val="none" w:sz="0" w:space="0" w:color="auto"/>
                                      </w:divBdr>
                                      <w:divsChild>
                                        <w:div w:id="2010984529">
                                          <w:marLeft w:val="0"/>
                                          <w:marRight w:val="0"/>
                                          <w:marTop w:val="0"/>
                                          <w:marBottom w:val="0"/>
                                          <w:divBdr>
                                            <w:top w:val="none" w:sz="0" w:space="0" w:color="auto"/>
                                            <w:left w:val="none" w:sz="0" w:space="0" w:color="auto"/>
                                            <w:bottom w:val="none" w:sz="0" w:space="0" w:color="auto"/>
                                            <w:right w:val="none" w:sz="0" w:space="0" w:color="auto"/>
                                          </w:divBdr>
                                          <w:divsChild>
                                            <w:div w:id="1353612170">
                                              <w:marLeft w:val="0"/>
                                              <w:marRight w:val="0"/>
                                              <w:marTop w:val="0"/>
                                              <w:marBottom w:val="0"/>
                                              <w:divBdr>
                                                <w:top w:val="none" w:sz="0" w:space="0" w:color="auto"/>
                                                <w:left w:val="none" w:sz="0" w:space="0" w:color="auto"/>
                                                <w:bottom w:val="none" w:sz="0" w:space="0" w:color="auto"/>
                                                <w:right w:val="none" w:sz="0" w:space="0" w:color="auto"/>
                                              </w:divBdr>
                                              <w:divsChild>
                                                <w:div w:id="12784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8500">
                          <w:marLeft w:val="0"/>
                          <w:marRight w:val="0"/>
                          <w:marTop w:val="0"/>
                          <w:marBottom w:val="0"/>
                          <w:divBdr>
                            <w:top w:val="none" w:sz="0" w:space="0" w:color="auto"/>
                            <w:left w:val="none" w:sz="0" w:space="0" w:color="auto"/>
                            <w:bottom w:val="none" w:sz="0" w:space="0" w:color="auto"/>
                            <w:right w:val="none" w:sz="0" w:space="0" w:color="auto"/>
                          </w:divBdr>
                          <w:divsChild>
                            <w:div w:id="495074689">
                              <w:marLeft w:val="0"/>
                              <w:marRight w:val="0"/>
                              <w:marTop w:val="0"/>
                              <w:marBottom w:val="0"/>
                              <w:divBdr>
                                <w:top w:val="none" w:sz="0" w:space="0" w:color="auto"/>
                                <w:left w:val="none" w:sz="0" w:space="0" w:color="auto"/>
                                <w:bottom w:val="none" w:sz="0" w:space="0" w:color="auto"/>
                                <w:right w:val="none" w:sz="0" w:space="0" w:color="auto"/>
                              </w:divBdr>
                              <w:divsChild>
                                <w:div w:id="1067604285">
                                  <w:marLeft w:val="0"/>
                                  <w:marRight w:val="0"/>
                                  <w:marTop w:val="0"/>
                                  <w:marBottom w:val="0"/>
                                  <w:divBdr>
                                    <w:top w:val="none" w:sz="0" w:space="0" w:color="auto"/>
                                    <w:left w:val="none" w:sz="0" w:space="0" w:color="auto"/>
                                    <w:bottom w:val="none" w:sz="0" w:space="0" w:color="auto"/>
                                    <w:right w:val="none" w:sz="0" w:space="0" w:color="auto"/>
                                  </w:divBdr>
                                  <w:divsChild>
                                    <w:div w:id="1518083454">
                                      <w:marLeft w:val="0"/>
                                      <w:marRight w:val="0"/>
                                      <w:marTop w:val="0"/>
                                      <w:marBottom w:val="525"/>
                                      <w:divBdr>
                                        <w:top w:val="none" w:sz="0" w:space="0" w:color="auto"/>
                                        <w:left w:val="none" w:sz="0" w:space="0" w:color="auto"/>
                                        <w:bottom w:val="none" w:sz="0" w:space="0" w:color="auto"/>
                                        <w:right w:val="none" w:sz="0" w:space="0" w:color="auto"/>
                                      </w:divBdr>
                                      <w:divsChild>
                                        <w:div w:id="1294750715">
                                          <w:marLeft w:val="0"/>
                                          <w:marRight w:val="0"/>
                                          <w:marTop w:val="0"/>
                                          <w:marBottom w:val="0"/>
                                          <w:divBdr>
                                            <w:top w:val="none" w:sz="0" w:space="0" w:color="auto"/>
                                            <w:left w:val="none" w:sz="0" w:space="0" w:color="auto"/>
                                            <w:bottom w:val="none" w:sz="0" w:space="0" w:color="auto"/>
                                            <w:right w:val="none" w:sz="0" w:space="0" w:color="auto"/>
                                          </w:divBdr>
                                        </w:div>
                                      </w:divsChild>
                                    </w:div>
                                    <w:div w:id="1867257604">
                                      <w:marLeft w:val="0"/>
                                      <w:marRight w:val="0"/>
                                      <w:marTop w:val="0"/>
                                      <w:marBottom w:val="525"/>
                                      <w:divBdr>
                                        <w:top w:val="none" w:sz="0" w:space="0" w:color="auto"/>
                                        <w:left w:val="none" w:sz="0" w:space="0" w:color="auto"/>
                                        <w:bottom w:val="none" w:sz="0" w:space="0" w:color="auto"/>
                                        <w:right w:val="none" w:sz="0" w:space="0" w:color="auto"/>
                                      </w:divBdr>
                                      <w:divsChild>
                                        <w:div w:id="178810707">
                                          <w:marLeft w:val="0"/>
                                          <w:marRight w:val="0"/>
                                          <w:marTop w:val="0"/>
                                          <w:marBottom w:val="0"/>
                                          <w:divBdr>
                                            <w:top w:val="none" w:sz="0" w:space="0" w:color="auto"/>
                                            <w:left w:val="none" w:sz="0" w:space="0" w:color="auto"/>
                                            <w:bottom w:val="none" w:sz="0" w:space="0" w:color="auto"/>
                                            <w:right w:val="none" w:sz="0" w:space="0" w:color="auto"/>
                                          </w:divBdr>
                                        </w:div>
                                      </w:divsChild>
                                    </w:div>
                                    <w:div w:id="1220827130">
                                      <w:marLeft w:val="0"/>
                                      <w:marRight w:val="0"/>
                                      <w:marTop w:val="0"/>
                                      <w:marBottom w:val="326"/>
                                      <w:divBdr>
                                        <w:top w:val="none" w:sz="0" w:space="0" w:color="auto"/>
                                        <w:left w:val="none" w:sz="0" w:space="0" w:color="auto"/>
                                        <w:bottom w:val="none" w:sz="0" w:space="0" w:color="auto"/>
                                        <w:right w:val="none" w:sz="0" w:space="0" w:color="auto"/>
                                      </w:divBdr>
                                      <w:divsChild>
                                        <w:div w:id="1760104291">
                                          <w:marLeft w:val="0"/>
                                          <w:marRight w:val="0"/>
                                          <w:marTop w:val="0"/>
                                          <w:marBottom w:val="0"/>
                                          <w:divBdr>
                                            <w:top w:val="none" w:sz="0" w:space="0" w:color="auto"/>
                                            <w:left w:val="none" w:sz="0" w:space="0" w:color="auto"/>
                                            <w:bottom w:val="none" w:sz="0" w:space="0" w:color="auto"/>
                                            <w:right w:val="none" w:sz="0" w:space="0" w:color="auto"/>
                                          </w:divBdr>
                                          <w:divsChild>
                                            <w:div w:id="1890071071">
                                              <w:marLeft w:val="0"/>
                                              <w:marRight w:val="0"/>
                                              <w:marTop w:val="0"/>
                                              <w:marBottom w:val="0"/>
                                              <w:divBdr>
                                                <w:top w:val="none" w:sz="0" w:space="0" w:color="auto"/>
                                                <w:left w:val="none" w:sz="0" w:space="0" w:color="auto"/>
                                                <w:bottom w:val="none" w:sz="0" w:space="0" w:color="auto"/>
                                                <w:right w:val="none" w:sz="0" w:space="0" w:color="auto"/>
                                              </w:divBdr>
                                              <w:divsChild>
                                                <w:div w:id="1254705864">
                                                  <w:marLeft w:val="0"/>
                                                  <w:marRight w:val="0"/>
                                                  <w:marTop w:val="0"/>
                                                  <w:marBottom w:val="0"/>
                                                  <w:divBdr>
                                                    <w:top w:val="none" w:sz="0" w:space="0" w:color="auto"/>
                                                    <w:left w:val="none" w:sz="0" w:space="0" w:color="auto"/>
                                                    <w:bottom w:val="none" w:sz="0" w:space="0" w:color="auto"/>
                                                    <w:right w:val="none" w:sz="0" w:space="0" w:color="auto"/>
                                                  </w:divBdr>
                                                  <w:divsChild>
                                                    <w:div w:id="800459464">
                                                      <w:marLeft w:val="0"/>
                                                      <w:marRight w:val="0"/>
                                                      <w:marTop w:val="0"/>
                                                      <w:marBottom w:val="0"/>
                                                      <w:divBdr>
                                                        <w:top w:val="none" w:sz="0" w:space="0" w:color="auto"/>
                                                        <w:left w:val="none" w:sz="0" w:space="0" w:color="auto"/>
                                                        <w:bottom w:val="none" w:sz="0" w:space="0" w:color="auto"/>
                                                        <w:right w:val="none" w:sz="0" w:space="0" w:color="auto"/>
                                                      </w:divBdr>
                                                      <w:divsChild>
                                                        <w:div w:id="2029138846">
                                                          <w:marLeft w:val="0"/>
                                                          <w:marRight w:val="0"/>
                                                          <w:marTop w:val="0"/>
                                                          <w:marBottom w:val="0"/>
                                                          <w:divBdr>
                                                            <w:top w:val="single" w:sz="6" w:space="0" w:color="F0F0F0"/>
                                                            <w:left w:val="single" w:sz="6" w:space="0" w:color="F0F0F0"/>
                                                            <w:bottom w:val="single" w:sz="6" w:space="0" w:color="F0F0F0"/>
                                                            <w:right w:val="single" w:sz="6" w:space="0" w:color="F0F0F0"/>
                                                          </w:divBdr>
                                                        </w:div>
                                                        <w:div w:id="1193569626">
                                                          <w:marLeft w:val="0"/>
                                                          <w:marRight w:val="0"/>
                                                          <w:marTop w:val="0"/>
                                                          <w:marBottom w:val="0"/>
                                                          <w:divBdr>
                                                            <w:top w:val="single" w:sz="6" w:space="11" w:color="F0F0F0"/>
                                                            <w:left w:val="single" w:sz="6" w:space="15" w:color="F0F0F0"/>
                                                            <w:bottom w:val="single" w:sz="6" w:space="11" w:color="F0F0F0"/>
                                                            <w:right w:val="single" w:sz="6" w:space="15" w:color="F0F0F0"/>
                                                          </w:divBdr>
                                                          <w:divsChild>
                                                            <w:div w:id="1147819459">
                                                              <w:marLeft w:val="0"/>
                                                              <w:marRight w:val="0"/>
                                                              <w:marTop w:val="0"/>
                                                              <w:marBottom w:val="0"/>
                                                              <w:divBdr>
                                                                <w:top w:val="none" w:sz="0" w:space="0" w:color="auto"/>
                                                                <w:left w:val="none" w:sz="0" w:space="0" w:color="auto"/>
                                                                <w:bottom w:val="none" w:sz="0" w:space="0" w:color="auto"/>
                                                                <w:right w:val="none" w:sz="0" w:space="0" w:color="auto"/>
                                                              </w:divBdr>
                                                              <w:divsChild>
                                                                <w:div w:id="2075663534">
                                                                  <w:marLeft w:val="0"/>
                                                                  <w:marRight w:val="0"/>
                                                                  <w:marTop w:val="0"/>
                                                                  <w:marBottom w:val="0"/>
                                                                  <w:divBdr>
                                                                    <w:top w:val="none" w:sz="0" w:space="0" w:color="auto"/>
                                                                    <w:left w:val="none" w:sz="0" w:space="0" w:color="auto"/>
                                                                    <w:bottom w:val="none" w:sz="0" w:space="0" w:color="auto"/>
                                                                    <w:right w:val="none" w:sz="0" w:space="0" w:color="auto"/>
                                                                  </w:divBdr>
                                                                  <w:divsChild>
                                                                    <w:div w:id="1276060100">
                                                                      <w:marLeft w:val="0"/>
                                                                      <w:marRight w:val="0"/>
                                                                      <w:marTop w:val="0"/>
                                                                      <w:marBottom w:val="0"/>
                                                                      <w:divBdr>
                                                                        <w:top w:val="none" w:sz="0" w:space="0" w:color="auto"/>
                                                                        <w:left w:val="none" w:sz="0" w:space="0" w:color="auto"/>
                                                                        <w:bottom w:val="none" w:sz="0" w:space="0" w:color="auto"/>
                                                                        <w:right w:val="none" w:sz="0" w:space="0" w:color="auto"/>
                                                                      </w:divBdr>
                                                                      <w:divsChild>
                                                                        <w:div w:id="13374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354911">
                                                      <w:marLeft w:val="0"/>
                                                      <w:marRight w:val="0"/>
                                                      <w:marTop w:val="0"/>
                                                      <w:marBottom w:val="0"/>
                                                      <w:divBdr>
                                                        <w:top w:val="none" w:sz="0" w:space="0" w:color="auto"/>
                                                        <w:left w:val="none" w:sz="0" w:space="0" w:color="auto"/>
                                                        <w:bottom w:val="none" w:sz="0" w:space="0" w:color="auto"/>
                                                        <w:right w:val="none" w:sz="0" w:space="0" w:color="auto"/>
                                                      </w:divBdr>
                                                      <w:divsChild>
                                                        <w:div w:id="569312339">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654528916">
                                                      <w:marLeft w:val="0"/>
                                                      <w:marRight w:val="0"/>
                                                      <w:marTop w:val="0"/>
                                                      <w:marBottom w:val="0"/>
                                                      <w:divBdr>
                                                        <w:top w:val="none" w:sz="0" w:space="0" w:color="auto"/>
                                                        <w:left w:val="none" w:sz="0" w:space="0" w:color="auto"/>
                                                        <w:bottom w:val="none" w:sz="0" w:space="0" w:color="auto"/>
                                                        <w:right w:val="none" w:sz="0" w:space="0" w:color="auto"/>
                                                      </w:divBdr>
                                                      <w:divsChild>
                                                        <w:div w:id="873999154">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sChild>
                                        </w:div>
                                      </w:divsChild>
                                    </w:div>
                                  </w:divsChild>
                                </w:div>
                              </w:divsChild>
                            </w:div>
                          </w:divsChild>
                        </w:div>
                      </w:divsChild>
                    </w:div>
                    <w:div w:id="2003969888">
                      <w:marLeft w:val="-450"/>
                      <w:marRight w:val="-450"/>
                      <w:marTop w:val="0"/>
                      <w:marBottom w:val="0"/>
                      <w:divBdr>
                        <w:top w:val="none" w:sz="0" w:space="0" w:color="auto"/>
                        <w:left w:val="none" w:sz="0" w:space="0" w:color="auto"/>
                        <w:bottom w:val="none" w:sz="0" w:space="0" w:color="auto"/>
                        <w:right w:val="none" w:sz="0" w:space="0" w:color="auto"/>
                      </w:divBdr>
                      <w:divsChild>
                        <w:div w:id="210774012">
                          <w:marLeft w:val="0"/>
                          <w:marRight w:val="0"/>
                          <w:marTop w:val="0"/>
                          <w:marBottom w:val="0"/>
                          <w:divBdr>
                            <w:top w:val="none" w:sz="0" w:space="0" w:color="auto"/>
                            <w:left w:val="none" w:sz="0" w:space="0" w:color="auto"/>
                            <w:bottom w:val="none" w:sz="0" w:space="0" w:color="auto"/>
                            <w:right w:val="none" w:sz="0" w:space="0" w:color="auto"/>
                          </w:divBdr>
                          <w:divsChild>
                            <w:div w:id="1216162602">
                              <w:marLeft w:val="0"/>
                              <w:marRight w:val="0"/>
                              <w:marTop w:val="0"/>
                              <w:marBottom w:val="0"/>
                              <w:divBdr>
                                <w:top w:val="none" w:sz="0" w:space="0" w:color="auto"/>
                                <w:left w:val="none" w:sz="0" w:space="0" w:color="auto"/>
                                <w:bottom w:val="none" w:sz="0" w:space="0" w:color="auto"/>
                                <w:right w:val="none" w:sz="0" w:space="0" w:color="auto"/>
                              </w:divBdr>
                              <w:divsChild>
                                <w:div w:id="1259364240">
                                  <w:marLeft w:val="0"/>
                                  <w:marRight w:val="0"/>
                                  <w:marTop w:val="0"/>
                                  <w:marBottom w:val="0"/>
                                  <w:divBdr>
                                    <w:top w:val="none" w:sz="0" w:space="0" w:color="auto"/>
                                    <w:left w:val="none" w:sz="0" w:space="0" w:color="auto"/>
                                    <w:bottom w:val="none" w:sz="0" w:space="0" w:color="auto"/>
                                    <w:right w:val="none" w:sz="0" w:space="0" w:color="auto"/>
                                  </w:divBdr>
                                  <w:divsChild>
                                    <w:div w:id="483620541">
                                      <w:marLeft w:val="-225"/>
                                      <w:marRight w:val="-225"/>
                                      <w:marTop w:val="0"/>
                                      <w:marBottom w:val="0"/>
                                      <w:divBdr>
                                        <w:top w:val="none" w:sz="0" w:space="0" w:color="auto"/>
                                        <w:left w:val="none" w:sz="0" w:space="0" w:color="auto"/>
                                        <w:bottom w:val="none" w:sz="0" w:space="0" w:color="auto"/>
                                        <w:right w:val="none" w:sz="0" w:space="0" w:color="auto"/>
                                      </w:divBdr>
                                      <w:divsChild>
                                        <w:div w:id="784423251">
                                          <w:marLeft w:val="0"/>
                                          <w:marRight w:val="0"/>
                                          <w:marTop w:val="0"/>
                                          <w:marBottom w:val="0"/>
                                          <w:divBdr>
                                            <w:top w:val="none" w:sz="0" w:space="0" w:color="auto"/>
                                            <w:left w:val="none" w:sz="0" w:space="0" w:color="auto"/>
                                            <w:bottom w:val="none" w:sz="0" w:space="0" w:color="auto"/>
                                            <w:right w:val="none" w:sz="0" w:space="0" w:color="auto"/>
                                          </w:divBdr>
                                          <w:divsChild>
                                            <w:div w:id="1965571788">
                                              <w:marLeft w:val="0"/>
                                              <w:marRight w:val="0"/>
                                              <w:marTop w:val="0"/>
                                              <w:marBottom w:val="0"/>
                                              <w:divBdr>
                                                <w:top w:val="none" w:sz="0" w:space="0" w:color="auto"/>
                                                <w:left w:val="none" w:sz="0" w:space="0" w:color="auto"/>
                                                <w:bottom w:val="none" w:sz="0" w:space="0" w:color="auto"/>
                                                <w:right w:val="none" w:sz="0" w:space="0" w:color="auto"/>
                                              </w:divBdr>
                                              <w:divsChild>
                                                <w:div w:id="1858274607">
                                                  <w:marLeft w:val="0"/>
                                                  <w:marRight w:val="0"/>
                                                  <w:marTop w:val="0"/>
                                                  <w:marBottom w:val="0"/>
                                                  <w:divBdr>
                                                    <w:top w:val="none" w:sz="0" w:space="0" w:color="auto"/>
                                                    <w:left w:val="none" w:sz="0" w:space="0" w:color="auto"/>
                                                    <w:bottom w:val="none" w:sz="0" w:space="0" w:color="auto"/>
                                                    <w:right w:val="none" w:sz="0" w:space="0" w:color="auto"/>
                                                  </w:divBdr>
                                                  <w:divsChild>
                                                    <w:div w:id="342634223">
                                                      <w:marLeft w:val="0"/>
                                                      <w:marRight w:val="0"/>
                                                      <w:marTop w:val="0"/>
                                                      <w:marBottom w:val="525"/>
                                                      <w:divBdr>
                                                        <w:top w:val="none" w:sz="0" w:space="0" w:color="auto"/>
                                                        <w:left w:val="none" w:sz="0" w:space="0" w:color="auto"/>
                                                        <w:bottom w:val="none" w:sz="0" w:space="0" w:color="auto"/>
                                                        <w:right w:val="none" w:sz="0" w:space="0" w:color="auto"/>
                                                      </w:divBdr>
                                                      <w:divsChild>
                                                        <w:div w:id="139660269">
                                                          <w:marLeft w:val="0"/>
                                                          <w:marRight w:val="0"/>
                                                          <w:marTop w:val="0"/>
                                                          <w:marBottom w:val="0"/>
                                                          <w:divBdr>
                                                            <w:top w:val="none" w:sz="0" w:space="0" w:color="auto"/>
                                                            <w:left w:val="none" w:sz="0" w:space="0" w:color="auto"/>
                                                            <w:bottom w:val="none" w:sz="0" w:space="0" w:color="auto"/>
                                                            <w:right w:val="none" w:sz="0" w:space="0" w:color="auto"/>
                                                          </w:divBdr>
                                                        </w:div>
                                                      </w:divsChild>
                                                    </w:div>
                                                    <w:div w:id="55863279">
                                                      <w:marLeft w:val="0"/>
                                                      <w:marRight w:val="0"/>
                                                      <w:marTop w:val="0"/>
                                                      <w:marBottom w:val="525"/>
                                                      <w:divBdr>
                                                        <w:top w:val="none" w:sz="0" w:space="0" w:color="auto"/>
                                                        <w:left w:val="none" w:sz="0" w:space="0" w:color="auto"/>
                                                        <w:bottom w:val="none" w:sz="0" w:space="0" w:color="auto"/>
                                                        <w:right w:val="none" w:sz="0" w:space="0" w:color="auto"/>
                                                      </w:divBdr>
                                                      <w:divsChild>
                                                        <w:div w:id="3252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05172">
                                          <w:marLeft w:val="0"/>
                                          <w:marRight w:val="0"/>
                                          <w:marTop w:val="0"/>
                                          <w:marBottom w:val="0"/>
                                          <w:divBdr>
                                            <w:top w:val="none" w:sz="0" w:space="0" w:color="auto"/>
                                            <w:left w:val="none" w:sz="0" w:space="0" w:color="auto"/>
                                            <w:bottom w:val="none" w:sz="0" w:space="0" w:color="auto"/>
                                            <w:right w:val="none" w:sz="0" w:space="0" w:color="auto"/>
                                          </w:divBdr>
                                          <w:divsChild>
                                            <w:div w:id="1622032869">
                                              <w:marLeft w:val="0"/>
                                              <w:marRight w:val="0"/>
                                              <w:marTop w:val="0"/>
                                              <w:marBottom w:val="0"/>
                                              <w:divBdr>
                                                <w:top w:val="none" w:sz="0" w:space="0" w:color="auto"/>
                                                <w:left w:val="none" w:sz="0" w:space="0" w:color="auto"/>
                                                <w:bottom w:val="none" w:sz="0" w:space="0" w:color="auto"/>
                                                <w:right w:val="none" w:sz="0" w:space="0" w:color="auto"/>
                                              </w:divBdr>
                                              <w:divsChild>
                                                <w:div w:id="817501411">
                                                  <w:marLeft w:val="0"/>
                                                  <w:marRight w:val="0"/>
                                                  <w:marTop w:val="0"/>
                                                  <w:marBottom w:val="0"/>
                                                  <w:divBdr>
                                                    <w:top w:val="none" w:sz="0" w:space="0" w:color="auto"/>
                                                    <w:left w:val="none" w:sz="0" w:space="0" w:color="auto"/>
                                                    <w:bottom w:val="none" w:sz="0" w:space="0" w:color="auto"/>
                                                    <w:right w:val="none" w:sz="0" w:space="0" w:color="auto"/>
                                                  </w:divBdr>
                                                  <w:divsChild>
                                                    <w:div w:id="1779637170">
                                                      <w:marLeft w:val="0"/>
                                                      <w:marRight w:val="0"/>
                                                      <w:marTop w:val="0"/>
                                                      <w:marBottom w:val="525"/>
                                                      <w:divBdr>
                                                        <w:top w:val="none" w:sz="0" w:space="0" w:color="auto"/>
                                                        <w:left w:val="none" w:sz="0" w:space="0" w:color="auto"/>
                                                        <w:bottom w:val="none" w:sz="0" w:space="0" w:color="auto"/>
                                                        <w:right w:val="none" w:sz="0" w:space="0" w:color="auto"/>
                                                      </w:divBdr>
                                                      <w:divsChild>
                                                        <w:div w:id="1465081171">
                                                          <w:marLeft w:val="0"/>
                                                          <w:marRight w:val="0"/>
                                                          <w:marTop w:val="0"/>
                                                          <w:marBottom w:val="0"/>
                                                          <w:divBdr>
                                                            <w:top w:val="none" w:sz="0" w:space="0" w:color="auto"/>
                                                            <w:left w:val="none" w:sz="0" w:space="0" w:color="auto"/>
                                                            <w:bottom w:val="none" w:sz="0" w:space="0" w:color="auto"/>
                                                            <w:right w:val="none" w:sz="0" w:space="0" w:color="auto"/>
                                                          </w:divBdr>
                                                        </w:div>
                                                      </w:divsChild>
                                                    </w:div>
                                                    <w:div w:id="138496110">
                                                      <w:marLeft w:val="0"/>
                                                      <w:marRight w:val="0"/>
                                                      <w:marTop w:val="0"/>
                                                      <w:marBottom w:val="525"/>
                                                      <w:divBdr>
                                                        <w:top w:val="none" w:sz="0" w:space="0" w:color="auto"/>
                                                        <w:left w:val="none" w:sz="0" w:space="0" w:color="auto"/>
                                                        <w:bottom w:val="none" w:sz="0" w:space="0" w:color="auto"/>
                                                        <w:right w:val="none" w:sz="0" w:space="0" w:color="auto"/>
                                                      </w:divBdr>
                                                      <w:divsChild>
                                                        <w:div w:id="4242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68689">
                                          <w:marLeft w:val="0"/>
                                          <w:marRight w:val="0"/>
                                          <w:marTop w:val="0"/>
                                          <w:marBottom w:val="0"/>
                                          <w:divBdr>
                                            <w:top w:val="none" w:sz="0" w:space="0" w:color="auto"/>
                                            <w:left w:val="none" w:sz="0" w:space="0" w:color="auto"/>
                                            <w:bottom w:val="none" w:sz="0" w:space="0" w:color="auto"/>
                                            <w:right w:val="none" w:sz="0" w:space="0" w:color="auto"/>
                                          </w:divBdr>
                                          <w:divsChild>
                                            <w:div w:id="775949548">
                                              <w:marLeft w:val="0"/>
                                              <w:marRight w:val="0"/>
                                              <w:marTop w:val="0"/>
                                              <w:marBottom w:val="0"/>
                                              <w:divBdr>
                                                <w:top w:val="none" w:sz="0" w:space="0" w:color="auto"/>
                                                <w:left w:val="none" w:sz="0" w:space="0" w:color="auto"/>
                                                <w:bottom w:val="none" w:sz="0" w:space="0" w:color="auto"/>
                                                <w:right w:val="none" w:sz="0" w:space="0" w:color="auto"/>
                                              </w:divBdr>
                                              <w:divsChild>
                                                <w:div w:id="925386872">
                                                  <w:marLeft w:val="0"/>
                                                  <w:marRight w:val="0"/>
                                                  <w:marTop w:val="0"/>
                                                  <w:marBottom w:val="0"/>
                                                  <w:divBdr>
                                                    <w:top w:val="none" w:sz="0" w:space="0" w:color="auto"/>
                                                    <w:left w:val="none" w:sz="0" w:space="0" w:color="auto"/>
                                                    <w:bottom w:val="none" w:sz="0" w:space="0" w:color="auto"/>
                                                    <w:right w:val="none" w:sz="0" w:space="0" w:color="auto"/>
                                                  </w:divBdr>
                                                  <w:divsChild>
                                                    <w:div w:id="1364331355">
                                                      <w:marLeft w:val="0"/>
                                                      <w:marRight w:val="0"/>
                                                      <w:marTop w:val="0"/>
                                                      <w:marBottom w:val="525"/>
                                                      <w:divBdr>
                                                        <w:top w:val="none" w:sz="0" w:space="0" w:color="auto"/>
                                                        <w:left w:val="none" w:sz="0" w:space="0" w:color="auto"/>
                                                        <w:bottom w:val="none" w:sz="0" w:space="0" w:color="auto"/>
                                                        <w:right w:val="none" w:sz="0" w:space="0" w:color="auto"/>
                                                      </w:divBdr>
                                                      <w:divsChild>
                                                        <w:div w:id="1096318093">
                                                          <w:marLeft w:val="0"/>
                                                          <w:marRight w:val="0"/>
                                                          <w:marTop w:val="0"/>
                                                          <w:marBottom w:val="0"/>
                                                          <w:divBdr>
                                                            <w:top w:val="none" w:sz="0" w:space="0" w:color="auto"/>
                                                            <w:left w:val="none" w:sz="0" w:space="0" w:color="auto"/>
                                                            <w:bottom w:val="none" w:sz="0" w:space="0" w:color="auto"/>
                                                            <w:right w:val="none" w:sz="0" w:space="0" w:color="auto"/>
                                                          </w:divBdr>
                                                        </w:div>
                                                      </w:divsChild>
                                                    </w:div>
                                                    <w:div w:id="1085148776">
                                                      <w:marLeft w:val="0"/>
                                                      <w:marRight w:val="0"/>
                                                      <w:marTop w:val="0"/>
                                                      <w:marBottom w:val="525"/>
                                                      <w:divBdr>
                                                        <w:top w:val="none" w:sz="0" w:space="0" w:color="auto"/>
                                                        <w:left w:val="none" w:sz="0" w:space="0" w:color="auto"/>
                                                        <w:bottom w:val="none" w:sz="0" w:space="0" w:color="auto"/>
                                                        <w:right w:val="none" w:sz="0" w:space="0" w:color="auto"/>
                                                      </w:divBdr>
                                                      <w:divsChild>
                                                        <w:div w:id="9417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2211165">
          <w:marLeft w:val="0"/>
          <w:marRight w:val="0"/>
          <w:marTop w:val="0"/>
          <w:marBottom w:val="0"/>
          <w:divBdr>
            <w:top w:val="none" w:sz="0" w:space="0" w:color="auto"/>
            <w:left w:val="none" w:sz="0" w:space="0" w:color="auto"/>
            <w:bottom w:val="none" w:sz="0" w:space="0" w:color="auto"/>
            <w:right w:val="none" w:sz="0" w:space="0" w:color="auto"/>
          </w:divBdr>
          <w:divsChild>
            <w:div w:id="1253977813">
              <w:marLeft w:val="0"/>
              <w:marRight w:val="0"/>
              <w:marTop w:val="0"/>
              <w:marBottom w:val="0"/>
              <w:divBdr>
                <w:top w:val="none" w:sz="0" w:space="0" w:color="auto"/>
                <w:left w:val="none" w:sz="0" w:space="0" w:color="auto"/>
                <w:bottom w:val="none" w:sz="0" w:space="0" w:color="auto"/>
                <w:right w:val="none" w:sz="0" w:space="0" w:color="auto"/>
              </w:divBdr>
              <w:divsChild>
                <w:div w:id="2004160772">
                  <w:marLeft w:val="0"/>
                  <w:marRight w:val="0"/>
                  <w:marTop w:val="0"/>
                  <w:marBottom w:val="0"/>
                  <w:divBdr>
                    <w:top w:val="none" w:sz="0" w:space="0" w:color="auto"/>
                    <w:left w:val="none" w:sz="0" w:space="0" w:color="auto"/>
                    <w:bottom w:val="none" w:sz="0" w:space="0" w:color="auto"/>
                    <w:right w:val="none" w:sz="0" w:space="0" w:color="auto"/>
                  </w:divBdr>
                  <w:divsChild>
                    <w:div w:id="853492040">
                      <w:marLeft w:val="-225"/>
                      <w:marRight w:val="-225"/>
                      <w:marTop w:val="0"/>
                      <w:marBottom w:val="0"/>
                      <w:divBdr>
                        <w:top w:val="none" w:sz="0" w:space="0" w:color="auto"/>
                        <w:left w:val="none" w:sz="0" w:space="0" w:color="auto"/>
                        <w:bottom w:val="none" w:sz="0" w:space="0" w:color="auto"/>
                        <w:right w:val="none" w:sz="0" w:space="0" w:color="auto"/>
                      </w:divBdr>
                      <w:divsChild>
                        <w:div w:id="101849605">
                          <w:marLeft w:val="0"/>
                          <w:marRight w:val="0"/>
                          <w:marTop w:val="0"/>
                          <w:marBottom w:val="0"/>
                          <w:divBdr>
                            <w:top w:val="none" w:sz="0" w:space="0" w:color="auto"/>
                            <w:left w:val="none" w:sz="0" w:space="0" w:color="auto"/>
                            <w:bottom w:val="none" w:sz="0" w:space="0" w:color="auto"/>
                            <w:right w:val="none" w:sz="0" w:space="0" w:color="auto"/>
                          </w:divBdr>
                          <w:divsChild>
                            <w:div w:id="2018574736">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heidak.eu/spagyrik/anwendu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heidak.eu/spagyrik/anwendung/" TargetMode="External"/><Relationship Id="rId5" Type="http://schemas.openxmlformats.org/officeDocument/2006/relationships/hyperlink" Target="http://www.heidak.eu" TargetMode="External"/><Relationship Id="rId15" Type="http://schemas.openxmlformats.org/officeDocument/2006/relationships/image" Target="media/image8.png"/><Relationship Id="rId10" Type="http://schemas.openxmlformats.org/officeDocument/2006/relationships/hyperlink" Target="https://heidak.eu/spagyrik/anwendung/"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 Ing. Steffen Evers</dc:creator>
  <cp:keywords/>
  <dc:description/>
  <cp:lastModifiedBy>Daniel Bucher</cp:lastModifiedBy>
  <cp:revision>2</cp:revision>
  <cp:lastPrinted>2024-03-13T08:40:00Z</cp:lastPrinted>
  <dcterms:created xsi:type="dcterms:W3CDTF">2024-03-13T08:40:00Z</dcterms:created>
  <dcterms:modified xsi:type="dcterms:W3CDTF">2024-03-13T08:40:00Z</dcterms:modified>
</cp:coreProperties>
</file>